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120" w:firstLine="0"/>
        <w:jc w:val="left"/>
        <w:rPr>
          <w:rFonts w:ascii="Times New Roman" w:hAnsi="Times New Roman" w:cs="Times New Roman" w:eastAsia="Times New Roman"/>
          <w:b/>
          <w:color w:val="000000"/>
          <w:spacing w:val="0"/>
          <w:position w:val="0"/>
          <w:sz w:val="28"/>
          <w:shd w:fill="auto" w:val="clear"/>
        </w:rPr>
      </w:pPr>
      <w:r>
        <w:object w:dxaOrig="8640" w:dyaOrig="11984">
          <v:rect xmlns:o="urn:schemas-microsoft-com:office:office" xmlns:v="urn:schemas-microsoft-com:vml" id="rectole0000000000" style="width:432.000000pt;height:59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РАБОЧАЯ ПРОГРАММА</w:t>
      </w: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(ID 1495680)</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000000"/>
          <w:spacing w:val="0"/>
          <w:position w:val="0"/>
          <w:sz w:val="28"/>
          <w:shd w:fill="auto" w:val="clear"/>
        </w:rPr>
        <w:t xml:space="preserve">учебного предмета </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Литература</w:t>
      </w:r>
      <w:r>
        <w:rPr>
          <w:rFonts w:ascii="Times New Roman" w:hAnsi="Times New Roman" w:cs="Times New Roman" w:eastAsia="Times New Roman"/>
          <w:b/>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Базовый уровень)</w:t>
      </w:r>
    </w:p>
    <w:p>
      <w:pPr>
        <w:spacing w:before="0" w:after="0" w:line="408"/>
        <w:ind w:right="0" w:left="12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обучающихся 5 класса </w:t>
      </w:r>
    </w:p>
    <w:p>
      <w:pPr>
        <w:spacing w:before="0" w:after="0" w:line="408"/>
        <w:ind w:right="0" w:left="12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Учитель   Пилюгина Людмила Николаевна</w:t>
      </w:r>
    </w:p>
    <w:p>
      <w:pPr>
        <w:spacing w:before="0" w:after="0" w:line="408"/>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с.Орехово 2023г.</w:t>
      </w: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p>
    <w:p>
      <w:pPr>
        <w:spacing w:before="0" w:after="0" w:line="276"/>
        <w:ind w:right="0" w:left="12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b/>
          <w:color w:val="000000"/>
          <w:spacing w:val="0"/>
          <w:position w:val="0"/>
          <w:sz w:val="28"/>
          <w:shd w:fill="auto" w:val="clear"/>
        </w:rPr>
        <w:t xml:space="preserve">с.Орехово‌ 2023‌</w:t>
      </w:r>
      <w:r>
        <w:rPr>
          <w:rFonts w:ascii="Times New Roman" w:hAnsi="Times New Roman" w:cs="Times New Roman" w:eastAsia="Times New Roman"/>
          <w:color w:val="000000"/>
          <w:spacing w:val="0"/>
          <w:position w:val="0"/>
          <w:sz w:val="28"/>
          <w:shd w:fill="auto" w:val="clear"/>
        </w:rPr>
        <w:t xml:space="preserve">​</w:t>
      </w:r>
    </w:p>
    <w:p>
      <w:pPr>
        <w:spacing w:before="0" w:after="0" w:line="276"/>
        <w:ind w:right="0" w:left="12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ПОЯСНИТЕЛЬНАЯ ЗАПИСКА</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s="Times New Roman" w:eastAsia="Times New Roman"/>
          <w:color w:val="333333"/>
          <w:spacing w:val="0"/>
          <w:position w:val="0"/>
          <w:sz w:val="24"/>
          <w:shd w:fill="auto" w:val="clear"/>
        </w:rPr>
        <w:t xml:space="preserve">рабочей </w:t>
      </w:r>
      <w:r>
        <w:rPr>
          <w:rFonts w:ascii="Times New Roman" w:hAnsi="Times New Roman" w:cs="Times New Roman" w:eastAsia="Times New Roman"/>
          <w:color w:val="000000"/>
          <w:spacing w:val="0"/>
          <w:position w:val="0"/>
          <w:sz w:val="24"/>
          <w:shd w:fill="auto" w:val="clear"/>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ОБЩАЯ ХАРАКТЕРИСТИКА </w:t>
      </w:r>
      <w:r>
        <w:rPr>
          <w:rFonts w:ascii="Times New Roman" w:hAnsi="Times New Roman" w:cs="Times New Roman" w:eastAsia="Times New Roman"/>
          <w:b/>
          <w:color w:val="333333"/>
          <w:spacing w:val="0"/>
          <w:position w:val="0"/>
          <w:sz w:val="24"/>
          <w:shd w:fill="auto" w:val="clear"/>
        </w:rPr>
        <w:t xml:space="preserve">УЧЕБНОГО ПРЕДМЕТА </w:t>
      </w:r>
      <w:r>
        <w:rPr>
          <w:rFonts w:ascii="Times New Roman" w:hAnsi="Times New Roman" w:cs="Times New Roman" w:eastAsia="Times New Roman"/>
          <w:b/>
          <w:color w:val="333333"/>
          <w:spacing w:val="0"/>
          <w:position w:val="0"/>
          <w:sz w:val="24"/>
          <w:shd w:fill="auto" w:val="clear"/>
        </w:rPr>
        <w:t xml:space="preserve">«</w:t>
      </w:r>
      <w:r>
        <w:rPr>
          <w:rFonts w:ascii="Times New Roman" w:hAnsi="Times New Roman" w:cs="Times New Roman" w:eastAsia="Times New Roman"/>
          <w:b/>
          <w:color w:val="333333"/>
          <w:spacing w:val="0"/>
          <w:position w:val="0"/>
          <w:sz w:val="24"/>
          <w:shd w:fill="auto" w:val="clear"/>
        </w:rPr>
        <w:t xml:space="preserve">ЛИТЕРАТУРА</w:t>
      </w:r>
      <w:r>
        <w:rPr>
          <w:rFonts w:ascii="Times New Roman" w:hAnsi="Times New Roman" w:cs="Times New Roman" w:eastAsia="Times New Roman"/>
          <w:b/>
          <w:color w:val="333333"/>
          <w:spacing w:val="0"/>
          <w:position w:val="0"/>
          <w:sz w:val="24"/>
          <w:shd w:fill="auto" w:val="clear"/>
        </w:rPr>
        <w:t xml:space="preserve">»</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Учебный предмет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Литература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ЦЕЛИ ИЗУЧЕНИЯ </w:t>
      </w:r>
      <w:r>
        <w:rPr>
          <w:rFonts w:ascii="Times New Roman" w:hAnsi="Times New Roman" w:cs="Times New Roman" w:eastAsia="Times New Roman"/>
          <w:b/>
          <w:color w:val="333333"/>
          <w:spacing w:val="0"/>
          <w:position w:val="0"/>
          <w:sz w:val="24"/>
          <w:shd w:fill="auto" w:val="clear"/>
        </w:rPr>
        <w:t xml:space="preserve">УЧЕБНОГО ПРЕДМЕТА </w:t>
      </w:r>
      <w:r>
        <w:rPr>
          <w:rFonts w:ascii="Times New Roman" w:hAnsi="Times New Roman" w:cs="Times New Roman" w:eastAsia="Times New Roman"/>
          <w:b/>
          <w:color w:val="333333"/>
          <w:spacing w:val="0"/>
          <w:position w:val="0"/>
          <w:sz w:val="24"/>
          <w:shd w:fill="auto" w:val="clear"/>
        </w:rPr>
        <w:t xml:space="preserve">«</w:t>
      </w:r>
      <w:r>
        <w:rPr>
          <w:rFonts w:ascii="Times New Roman" w:hAnsi="Times New Roman" w:cs="Times New Roman" w:eastAsia="Times New Roman"/>
          <w:b/>
          <w:color w:val="333333"/>
          <w:spacing w:val="0"/>
          <w:position w:val="0"/>
          <w:sz w:val="24"/>
          <w:shd w:fill="auto" w:val="clear"/>
        </w:rPr>
        <w:t xml:space="preserve">ЛИТЕРАТУРА</w:t>
      </w:r>
      <w:r>
        <w:rPr>
          <w:rFonts w:ascii="Times New Roman" w:hAnsi="Times New Roman" w:cs="Times New Roman" w:eastAsia="Times New Roman"/>
          <w:b/>
          <w:color w:val="333333"/>
          <w:spacing w:val="0"/>
          <w:position w:val="0"/>
          <w:sz w:val="24"/>
          <w:shd w:fill="auto" w:val="clear"/>
        </w:rPr>
        <w:t xml:space="preserve">»</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Цели изучения предмета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Литература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МЕСТО УЧЕБНОГО ПРЕДМЕТА </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ЛИТЕРАТУРА</w:t>
      </w: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В УЧЕБНОМ ПЛАНЕ</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СОДЕРЖАНИЕ УЧЕБНОГО ПРЕДМЕТА</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5 </w:t>
      </w:r>
      <w:r>
        <w:rPr>
          <w:rFonts w:ascii="Times New Roman" w:hAnsi="Times New Roman" w:cs="Times New Roman" w:eastAsia="Times New Roman"/>
          <w:b/>
          <w:color w:val="000000"/>
          <w:spacing w:val="0"/>
          <w:position w:val="0"/>
          <w:sz w:val="24"/>
          <w:shd w:fill="auto" w:val="clear"/>
        </w:rPr>
        <w:t xml:space="preserve">КЛАСС</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Мифология.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Мифы народов России и мира.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Фольклор. </w:t>
      </w:r>
      <w:r>
        <w:rPr>
          <w:rFonts w:ascii="Times New Roman" w:hAnsi="Times New Roman" w:cs="Times New Roman" w:eastAsia="Times New Roman"/>
          <w:color w:val="000000"/>
          <w:spacing w:val="0"/>
          <w:position w:val="0"/>
          <w:sz w:val="24"/>
          <w:shd w:fill="auto" w:val="clear"/>
        </w:rPr>
        <w:t xml:space="preserve">Малые жанры: пословицы, поговорки, загадки. Сказки народов России и народов мира ‌(не менее трёх).‌‌</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Литература первой половины XIX века И. А. Крылов. </w:t>
      </w:r>
      <w:r>
        <w:rPr>
          <w:rFonts w:ascii="Times New Roman" w:hAnsi="Times New Roman" w:cs="Times New Roman" w:eastAsia="Times New Roman"/>
          <w:color w:val="000000"/>
          <w:spacing w:val="0"/>
          <w:position w:val="0"/>
          <w:sz w:val="24"/>
          <w:shd w:fill="auto" w:val="clear"/>
        </w:rPr>
        <w:t xml:space="preserve">Басни ‌(три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Волк на псарне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Листы и Корни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Свинья под Дубом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Квартет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Осёл и Соловей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Ворона и Лисица</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А. С. Пушкин. </w:t>
      </w:r>
      <w:r>
        <w:rPr>
          <w:rFonts w:ascii="Times New Roman" w:hAnsi="Times New Roman" w:cs="Times New Roman" w:eastAsia="Times New Roman"/>
          <w:color w:val="000000"/>
          <w:spacing w:val="0"/>
          <w:position w:val="0"/>
          <w:sz w:val="24"/>
          <w:shd w:fill="auto" w:val="clear"/>
        </w:rPr>
        <w:t xml:space="preserve">Стихотворения ‌(не менее трёх).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Зимнее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Зимний вечер</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Няне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Сказка о мёртвой царевне и о семи богатырях</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 Ю. Лермонтов.</w:t>
      </w:r>
      <w:r>
        <w:rPr>
          <w:rFonts w:ascii="Times New Roman" w:hAnsi="Times New Roman" w:cs="Times New Roman" w:eastAsia="Times New Roman"/>
          <w:color w:val="000000"/>
          <w:spacing w:val="0"/>
          <w:position w:val="0"/>
          <w:sz w:val="24"/>
          <w:shd w:fill="auto" w:val="clear"/>
        </w:rPr>
        <w:t xml:space="preserve"> Стихотворение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Бородино</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Н. В. Гоголь.</w:t>
      </w:r>
      <w:r>
        <w:rPr>
          <w:rFonts w:ascii="Times New Roman" w:hAnsi="Times New Roman" w:cs="Times New Roman" w:eastAsia="Times New Roman"/>
          <w:color w:val="000000"/>
          <w:spacing w:val="0"/>
          <w:position w:val="0"/>
          <w:sz w:val="24"/>
          <w:shd w:fill="auto" w:val="clear"/>
        </w:rPr>
        <w:t xml:space="preserve"> Повесть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Ночь перед Рождеством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из сборника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Вечера на хуторе близ Диканьки</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Литература второй половины XIX века.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И. С. Тургенев.</w:t>
      </w:r>
      <w:r>
        <w:rPr>
          <w:rFonts w:ascii="Times New Roman" w:hAnsi="Times New Roman" w:cs="Times New Roman" w:eastAsia="Times New Roman"/>
          <w:color w:val="000000"/>
          <w:spacing w:val="0"/>
          <w:position w:val="0"/>
          <w:sz w:val="24"/>
          <w:shd w:fill="auto" w:val="clear"/>
        </w:rPr>
        <w:t xml:space="preserve">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Н. А. Некрасов.</w:t>
      </w:r>
      <w:r>
        <w:rPr>
          <w:rFonts w:ascii="Times New Roman" w:hAnsi="Times New Roman" w:cs="Times New Roman" w:eastAsia="Times New Roman"/>
          <w:color w:val="000000"/>
          <w:spacing w:val="0"/>
          <w:position w:val="0"/>
          <w:sz w:val="24"/>
          <w:shd w:fill="auto" w:val="clear"/>
        </w:rPr>
        <w:t xml:space="preserve"> Стихотворения ‌(не менее двух).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Крестьянские дети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Школьник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Поэма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Мороз, Красный нос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фрагмент).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 Н. Толстой.</w:t>
      </w:r>
      <w:r>
        <w:rPr>
          <w:rFonts w:ascii="Times New Roman" w:hAnsi="Times New Roman" w:cs="Times New Roman" w:eastAsia="Times New Roman"/>
          <w:color w:val="000000"/>
          <w:spacing w:val="0"/>
          <w:position w:val="0"/>
          <w:sz w:val="24"/>
          <w:shd w:fill="auto" w:val="clear"/>
        </w:rPr>
        <w:t xml:space="preserve">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Литература XIX–ХХ веков.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Стихотворения отечественных поэтов XIX–ХХ веков о родной природе и о связи человека с Родиной </w:t>
      </w:r>
      <w:r>
        <w:rPr>
          <w:rFonts w:ascii="Times New Roman" w:hAnsi="Times New Roman" w:cs="Times New Roman" w:eastAsia="Times New Roman"/>
          <w:color w:val="000000"/>
          <w:spacing w:val="0"/>
          <w:position w:val="0"/>
          <w:sz w:val="24"/>
          <w:shd w:fill="auto" w:val="clear"/>
        </w:rPr>
        <w:t xml:space="preserve">‌(не менее пяти стихотворений трёх поэтов). Например, стихотворения А.К.Толстого, Ф. И. Тютчева, А. А. Фета, И. А. Бунина, А. А. Блока, С. А. Есенина, Н. М. Рубцова, Ю. П. Кузнецова.‌‌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Юмористические рассказы отечественных писателей XIX– XX веков.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А. П. Чехов </w:t>
      </w:r>
      <w:r>
        <w:rPr>
          <w:rFonts w:ascii="Times New Roman" w:hAnsi="Times New Roman" w:cs="Times New Roman" w:eastAsia="Times New Roman"/>
          <w:color w:val="000000"/>
          <w:spacing w:val="0"/>
          <w:position w:val="0"/>
          <w:sz w:val="24"/>
          <w:shd w:fill="auto" w:val="clear"/>
        </w:rPr>
        <w:t xml:space="preserve">‌(два рассказа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Лошадиная фамилия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Мальчики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Хирургия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 М. Зощенко </w:t>
      </w:r>
      <w:r>
        <w:rPr>
          <w:rFonts w:ascii="Times New Roman" w:hAnsi="Times New Roman" w:cs="Times New Roman" w:eastAsia="Times New Roman"/>
          <w:color w:val="000000"/>
          <w:spacing w:val="0"/>
          <w:position w:val="0"/>
          <w:sz w:val="24"/>
          <w:shd w:fill="auto" w:val="clear"/>
        </w:rPr>
        <w:t xml:space="preserve">‌(два рассказа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Галоша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Лёля и Минька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Ёлка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Золотые слова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Встреча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Произведения отечественной литературы о природе и животных</w:t>
      </w:r>
      <w:r>
        <w:rPr>
          <w:rFonts w:ascii="Times New Roman" w:hAnsi="Times New Roman" w:cs="Times New Roman" w:eastAsia="Times New Roman"/>
          <w:color w:val="000000"/>
          <w:spacing w:val="0"/>
          <w:position w:val="0"/>
          <w:sz w:val="24"/>
          <w:shd w:fill="auto" w:val="clear"/>
        </w:rPr>
        <w:t xml:space="preserve"> ‌(не менее двух). Например, А. И. Куприна, М. М. Пришвина, К. Г. Паустовского.‌‌</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А. П. Платонов.</w:t>
      </w:r>
      <w:r>
        <w:rPr>
          <w:rFonts w:ascii="Times New Roman" w:hAnsi="Times New Roman" w:cs="Times New Roman" w:eastAsia="Times New Roman"/>
          <w:color w:val="000000"/>
          <w:spacing w:val="0"/>
          <w:position w:val="0"/>
          <w:sz w:val="24"/>
          <w:shd w:fill="auto" w:val="clear"/>
        </w:rPr>
        <w:t xml:space="preserve"> Рассказы ‌(один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Никита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В. П. Астафьев.</w:t>
      </w:r>
      <w:r>
        <w:rPr>
          <w:rFonts w:ascii="Times New Roman" w:hAnsi="Times New Roman" w:cs="Times New Roman" w:eastAsia="Times New Roman"/>
          <w:color w:val="000000"/>
          <w:spacing w:val="0"/>
          <w:position w:val="0"/>
          <w:sz w:val="24"/>
          <w:shd w:fill="auto" w:val="clear"/>
        </w:rPr>
        <w:t xml:space="preserve">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Васюткино озеро</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Литература XX–XXI веков.</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Произведения отечественной литературы на тему </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b/>
          <w:color w:val="000000"/>
          <w:spacing w:val="0"/>
          <w:position w:val="0"/>
          <w:sz w:val="24"/>
          <w:shd w:fill="auto" w:val="clear"/>
        </w:rPr>
        <w:t xml:space="preserve">Человек на войне</w:t>
      </w:r>
      <w:r>
        <w:rPr>
          <w:rFonts w:ascii="Times New Roman" w:hAnsi="Times New Roman" w:cs="Times New Roman" w:eastAsia="Times New Roman"/>
          <w:b/>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 менее двух). Например, Л. А. Кассиль.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Дорогие мои мальчишки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Ю. Я. Яковлев.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Девочки с Васильевского острова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 Катаев.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полка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К.М.Симонов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артиллериста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Произведения отечественных писателей XIX–XXI веков на тему детства</w:t>
      </w:r>
      <w:r>
        <w:rPr>
          <w:rFonts w:ascii="Times New Roman" w:hAnsi="Times New Roman" w:cs="Times New Roman" w:eastAsia="Times New Roman"/>
          <w:color w:val="000000"/>
          <w:spacing w:val="0"/>
          <w:position w:val="0"/>
          <w:sz w:val="24"/>
          <w:shd w:fill="auto" w:val="clear"/>
        </w:rPr>
        <w:t xml:space="preserve">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Произведения приключенческого жанра отечественных писателей</w:t>
      </w:r>
      <w:r>
        <w:rPr>
          <w:rFonts w:ascii="Times New Roman" w:hAnsi="Times New Roman" w:cs="Times New Roman" w:eastAsia="Times New Roman"/>
          <w:color w:val="000000"/>
          <w:spacing w:val="0"/>
          <w:position w:val="0"/>
          <w:sz w:val="24"/>
          <w:shd w:fill="auto" w:val="clear"/>
        </w:rPr>
        <w:t xml:space="preserve">‌ (одно по выбору). Например, К. Булычёв.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Девочка, с которой ничего не случится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Миллион приключений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(главы по выбору).‌‌</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Литература народов Российской Федерации. Стихотворения </w:t>
      </w:r>
      <w:r>
        <w:rPr>
          <w:rFonts w:ascii="Times New Roman" w:hAnsi="Times New Roman" w:cs="Times New Roman" w:eastAsia="Times New Roman"/>
          <w:color w:val="000000"/>
          <w:spacing w:val="0"/>
          <w:position w:val="0"/>
          <w:sz w:val="24"/>
          <w:shd w:fill="auto" w:val="clear"/>
        </w:rPr>
        <w:t xml:space="preserve">‌(одно по выбору). Например, Р. Г. Гамзатов.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Песня соловья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Карим.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Эту песню мать мне пела</w:t>
      </w:r>
      <w:r>
        <w:rPr>
          <w:rFonts w:ascii="Times New Roman" w:hAnsi="Times New Roman" w:cs="Times New Roman" w:eastAsia="Times New Roman"/>
          <w:color w:val="000000"/>
          <w:spacing w:val="0"/>
          <w:position w:val="0"/>
          <w:sz w:val="24"/>
          <w:shd w:fill="auto" w:val="clear"/>
        </w:rPr>
        <w:t xml:space="preserve">».‌‌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Зарубежная литература.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Х. К. Андерсен. </w:t>
      </w:r>
      <w:r>
        <w:rPr>
          <w:rFonts w:ascii="Times New Roman" w:hAnsi="Times New Roman" w:cs="Times New Roman" w:eastAsia="Times New Roman"/>
          <w:color w:val="000000"/>
          <w:spacing w:val="0"/>
          <w:position w:val="0"/>
          <w:sz w:val="24"/>
          <w:shd w:fill="auto" w:val="clear"/>
        </w:rPr>
        <w:t xml:space="preserve">Сказки ‌(одна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Снежная королева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Соловей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Зарубежная сказочная проза</w:t>
      </w:r>
      <w:r>
        <w:rPr>
          <w:rFonts w:ascii="Times New Roman" w:hAnsi="Times New Roman" w:cs="Times New Roman" w:eastAsia="Times New Roman"/>
          <w:color w:val="000000"/>
          <w:spacing w:val="0"/>
          <w:position w:val="0"/>
          <w:sz w:val="24"/>
          <w:shd w:fill="auto" w:val="clear"/>
        </w:rPr>
        <w:t xml:space="preserve"> ‌(одно произведение по выбору). Например, Л. Кэрролл.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Алиса в Стране Чудес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по выбору), Дж. Р. Р. Толкин.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Хоббит, или Туда и обратно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по выбору).‌‌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Зарубежная проза о детях и подростках </w:t>
      </w:r>
      <w:r>
        <w:rPr>
          <w:rFonts w:ascii="Times New Roman" w:hAnsi="Times New Roman" w:cs="Times New Roman" w:eastAsia="Times New Roman"/>
          <w:color w:val="000000"/>
          <w:spacing w:val="0"/>
          <w:position w:val="0"/>
          <w:sz w:val="24"/>
          <w:shd w:fill="auto" w:val="clear"/>
        </w:rPr>
        <w:t xml:space="preserve">‌(два произведения по выбору). Например, М. Твен.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Приключения Тома Сойера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по выбору); 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Сказание о Кише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 Брэдбери. Рассказы.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Каникулы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Звук бегущих ног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Зелёное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Зарубежная приключенческая проза </w:t>
      </w:r>
      <w:r>
        <w:rPr>
          <w:rFonts w:ascii="Times New Roman" w:hAnsi="Times New Roman" w:cs="Times New Roman" w:eastAsia="Times New Roman"/>
          <w:color w:val="000000"/>
          <w:spacing w:val="0"/>
          <w:position w:val="0"/>
          <w:sz w:val="24"/>
          <w:shd w:fill="auto" w:val="clear"/>
        </w:rPr>
        <w:t xml:space="preserve">‌(два произведения по выбору). Например, Р. Л. Стивенсон.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Остров сокровищ</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Чёрная стрела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Зарубежная проза о животных </w:t>
      </w:r>
      <w:r>
        <w:rPr>
          <w:rFonts w:ascii="Times New Roman" w:hAnsi="Times New Roman" w:cs="Times New Roman" w:eastAsia="Times New Roman"/>
          <w:color w:val="000000"/>
          <w:spacing w:val="0"/>
          <w:position w:val="0"/>
          <w:sz w:val="24"/>
          <w:shd w:fill="auto" w:val="clear"/>
        </w:rPr>
        <w:t xml:space="preserve">‌(одно-два произведения по выбору). Э. Сетон-Томпсон.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Королевская аналостанка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Даррелл.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Говорящий свёрток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Белый клык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Р. Киплинг.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Маугли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Рикки-Тикки-Тави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ПЛАНИРУЕМЫЕ ОБРАЗОВАТЕЛЬНЫЕ РЕЗУЛЬТАТЫ</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ЛИЧНОСТНЫЕ РЕЗУЛЬТАТЫ</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Гражданского воспитания:</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готовность к выполнению обязанностей гражданина и реализации его прав, уважение прав, свобод и законных интересов других людей; </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неприятие любых форм экстремизма, дискриминации;</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понимание роли различных социальных институтов в жизни человека;</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представление о способах противодействия коррупции;</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активное участие в школьном самоуправлении;</w:t>
      </w:r>
    </w:p>
    <w:p>
      <w:pPr>
        <w:numPr>
          <w:ilvl w:val="0"/>
          <w:numId w:val="2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готовность к участию в гуманитарной деятельности (волонтерство; помощь людям, нуждающимся в ней).</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Патриотического воспитания:</w:t>
      </w:r>
    </w:p>
    <w:p>
      <w:pPr>
        <w:numPr>
          <w:ilvl w:val="0"/>
          <w:numId w:val="2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pPr>
        <w:numPr>
          <w:ilvl w:val="0"/>
          <w:numId w:val="2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pPr>
        <w:numPr>
          <w:ilvl w:val="0"/>
          <w:numId w:val="2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Духовно-нравственного воспитания:</w:t>
      </w:r>
    </w:p>
    <w:p>
      <w:pPr>
        <w:numPr>
          <w:ilvl w:val="0"/>
          <w:numId w:val="2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pPr>
        <w:numPr>
          <w:ilvl w:val="0"/>
          <w:numId w:val="2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pPr>
        <w:numPr>
          <w:ilvl w:val="0"/>
          <w:numId w:val="2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Эстетического воспитания:</w:t>
      </w:r>
    </w:p>
    <w:p>
      <w:pPr>
        <w:numPr>
          <w:ilvl w:val="0"/>
          <w:numId w:val="3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numPr>
          <w:ilvl w:val="0"/>
          <w:numId w:val="3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осознание важности художественной литературы и культуры как средства коммуникации и самовыражения;</w:t>
      </w:r>
    </w:p>
    <w:p>
      <w:pPr>
        <w:numPr>
          <w:ilvl w:val="0"/>
          <w:numId w:val="3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понимание ценности отечественного и мирового искусства, роли этнических культурных традиций и народного творчества; </w:t>
      </w:r>
    </w:p>
    <w:p>
      <w:pPr>
        <w:numPr>
          <w:ilvl w:val="0"/>
          <w:numId w:val="3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стремление к самовыражению в разных видах искусства.</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Физического воспитания, формирования культуры здоровья и эмоционального благополучия:</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осознание ценности жизни с опорой на собственный жизненный и читательский опыт; </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умение принимать себя и других, не осуждая;</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умение осознавать эмоциональное состояние себя и других, опираясь на примеры из литературных произведений;</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уметь управлять собственным эмоциональным состоянием;</w:t>
      </w:r>
    </w:p>
    <w:p>
      <w:pPr>
        <w:numPr>
          <w:ilvl w:val="0"/>
          <w:numId w:val="3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Трудового воспитания:</w:t>
      </w:r>
    </w:p>
    <w:p>
      <w:pPr>
        <w:numPr>
          <w:ilvl w:val="0"/>
          <w:numId w:val="3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pPr>
        <w:numPr>
          <w:ilvl w:val="0"/>
          <w:numId w:val="3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pPr>
        <w:numPr>
          <w:ilvl w:val="0"/>
          <w:numId w:val="3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pPr>
        <w:numPr>
          <w:ilvl w:val="0"/>
          <w:numId w:val="3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готовность адаптироваться в профессиональной среде; </w:t>
      </w:r>
    </w:p>
    <w:p>
      <w:pPr>
        <w:numPr>
          <w:ilvl w:val="0"/>
          <w:numId w:val="3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уважение к труду и результатам трудовой деятельности, в том числе при изучении произведений русского фольклора и литературы; </w:t>
      </w:r>
    </w:p>
    <w:p>
      <w:pPr>
        <w:numPr>
          <w:ilvl w:val="0"/>
          <w:numId w:val="35"/>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Экологического воспитания:</w:t>
      </w:r>
    </w:p>
    <w:p>
      <w:pPr>
        <w:numPr>
          <w:ilvl w:val="0"/>
          <w:numId w:val="3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pPr>
        <w:numPr>
          <w:ilvl w:val="0"/>
          <w:numId w:val="3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повышение уровня экологической культуры, осознание глобального характера экологических проблем и путей их решения; </w:t>
      </w:r>
    </w:p>
    <w:p>
      <w:pPr>
        <w:numPr>
          <w:ilvl w:val="0"/>
          <w:numId w:val="3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pPr>
        <w:numPr>
          <w:ilvl w:val="0"/>
          <w:numId w:val="3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осознание своей роли как гражданина и потребителя в условиях взаимосвязи природной, технологической и социальной сред; </w:t>
      </w:r>
    </w:p>
    <w:p>
      <w:pPr>
        <w:numPr>
          <w:ilvl w:val="0"/>
          <w:numId w:val="3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готовность к участию в практической деятельности экологической направленности.</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Ценности научного познания:</w:t>
      </w:r>
    </w:p>
    <w:p>
      <w:pPr>
        <w:numPr>
          <w:ilvl w:val="0"/>
          <w:numId w:val="3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pPr>
        <w:numPr>
          <w:ilvl w:val="0"/>
          <w:numId w:val="3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овладение языковой и читательской культурой как средством познания мира; </w:t>
      </w:r>
    </w:p>
    <w:p>
      <w:pPr>
        <w:numPr>
          <w:ilvl w:val="0"/>
          <w:numId w:val="3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овладение основными навыками исследовательской деятельности с учётом специфики школьного литературного образования; </w:t>
      </w:r>
    </w:p>
    <w:p>
      <w:pPr>
        <w:numPr>
          <w:ilvl w:val="0"/>
          <w:numId w:val="3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Личностные результаты, обеспечивающие адаптацию обучающегося к изменяющимся условиям социальной и природной среды:</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изучение и оценка социальных ролей персонажей литературных произведений;</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потребность во взаимодействии в условиях неопределённости, открытость опыту и знаниям других;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умение оперировать основными понятиями, терминами и представлениями в области концепции устойчивого развития;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анализировать и выявлять взаимосвязи природы, общества и экономики;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оценивать свои действия с учётом влияния на окружающую среду, достижений целей и преодоления вызовов, возможных глобальных последствий;</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воспринимать стрессовую ситуацию как вызов, требующий контрмер;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оценивать ситуацию стресса, корректировать принимаемые решения и действия;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формулировать и оценивать риски и последствия, формировать опыт, уметь находить позитивное в произошедшей ситуации; </w:t>
      </w:r>
    </w:p>
    <w:p>
      <w:pPr>
        <w:numPr>
          <w:ilvl w:val="0"/>
          <w:numId w:val="4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быть готовым действовать в отсутствии гарантий успеха.</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МЕТАПРЕДМЕТНЫЕ РЕЗУЛЬТАТЫ</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К концу обучения у обучающегося формируются следующие универсальные учебные действия.</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Универсальные учебные познавательные действия:</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Базовые логические действия:</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 учётом предложенной задачи выявлять закономерности и противоречия в рассматриваемых литературных фактах и наблюдениях над текстом;</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предлагать критерии для выявления закономерностей и противоречий с учётом учебной задачи;</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выявлять дефициты информации, данных, необходимых для решения поставленной учебной задачи;</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выявлять причинно-следственные связи при изучении литературных явлений и процессов;</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делать выводы с использованием дедуктивных и индуктивных умозаключений, умозаключений по аналогии;</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формулировать гипотезы об их взаимосвязях;</w:t>
      </w:r>
    </w:p>
    <w:p>
      <w:pPr>
        <w:numPr>
          <w:ilvl w:val="0"/>
          <w:numId w:val="4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Базовые исследовательские действия:</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использовать вопросы как исследовательский инструмент познания в литературном образовании;</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формировать гипотезу об истинности собственных суждений и суждений других, аргументировать свою позицию, мнение</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оценивать на применимость и достоверность информацию, полученную в ходе исследования (эксперимента);</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самостоятельно формулировать обобщения и выводы по результатам проведённого наблюдения, опыта, исследования;</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владеть инструментами оценки достоверности полученных выводов и обобщений;</w:t>
      </w:r>
    </w:p>
    <w:p>
      <w:pPr>
        <w:numPr>
          <w:ilvl w:val="0"/>
          <w:numId w:val="48"/>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 </w:t>
      </w:r>
      <w:r>
        <w:rPr>
          <w:rFonts w:ascii="Times New Roman" w:hAnsi="Times New Roman" w:cs="Times New Roman" w:eastAsia="Times New Roman"/>
          <w:b/>
          <w:color w:val="000000"/>
          <w:spacing w:val="0"/>
          <w:position w:val="0"/>
          <w:sz w:val="24"/>
          <w:shd w:fill="auto" w:val="clear"/>
        </w:rPr>
        <w:t xml:space="preserve">Работа с информацией:</w:t>
      </w:r>
    </w:p>
    <w:p>
      <w:pPr>
        <w:numPr>
          <w:ilvl w:val="0"/>
          <w:numId w:val="50"/>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pPr>
        <w:numPr>
          <w:ilvl w:val="0"/>
          <w:numId w:val="50"/>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numPr>
          <w:ilvl w:val="0"/>
          <w:numId w:val="50"/>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находить сходные аргументы (подтверждающие или опровергающие одну и ту же идею, версию) в различных информационных источниках;</w:t>
      </w:r>
    </w:p>
    <w:p>
      <w:pPr>
        <w:numPr>
          <w:ilvl w:val="0"/>
          <w:numId w:val="50"/>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numPr>
          <w:ilvl w:val="0"/>
          <w:numId w:val="50"/>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оценивать надёжность литературной и другой информации по критериям, предложенным учителем или сформулированным самостоятельно;</w:t>
      </w:r>
    </w:p>
    <w:p>
      <w:pPr>
        <w:numPr>
          <w:ilvl w:val="0"/>
          <w:numId w:val="50"/>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эффективно запоминать и систематизировать эту информацию.</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Универсальные учебные коммуникативные действия: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Общение:</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воспринимать и формулировать суждения, выражать эмоции в соответствии с условиями и целями общения;</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выражать себя (свою точку зрения) в устных и письменных текстах;</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понимать намерения других, проявлять уважительное отношение к собеседнику и корректно формулировать свои возражения;</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сопоставлять свои суждения с суждениями других участников диалога, обнаруживать различие и сходство позиций;</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публично представлять результаты выполненного опыта (литературоведческого эксперимента, исследования, проекта);</w:t>
      </w:r>
    </w:p>
    <w:p>
      <w:pPr>
        <w:numPr>
          <w:ilvl w:val="0"/>
          <w:numId w:val="52"/>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Совместная деятельность:</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уметь обобщать мнения нескольких людей;</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мозговые штурмы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иные);</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сопоставлять свои суждения с суждениями других участников диалога, обнаруживать различие и сходство позиций;</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публично представлять результаты выполненного опыта (литературоведческого эксперимента, исследования, проекта); </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участниками взаимодействия на литературных занятиях;</w:t>
      </w:r>
    </w:p>
    <w:p>
      <w:pPr>
        <w:numPr>
          <w:ilvl w:val="0"/>
          <w:numId w:val="54"/>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Универсальные учебные регулятивные действия: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1) </w:t>
      </w:r>
      <w:r>
        <w:rPr>
          <w:rFonts w:ascii="Times New Roman" w:hAnsi="Times New Roman" w:cs="Times New Roman" w:eastAsia="Times New Roman"/>
          <w:b/>
          <w:color w:val="000000"/>
          <w:spacing w:val="0"/>
          <w:position w:val="0"/>
          <w:sz w:val="24"/>
          <w:shd w:fill="auto" w:val="clear"/>
        </w:rPr>
        <w:t xml:space="preserve">Самоорганизация:</w:t>
      </w:r>
    </w:p>
    <w:p>
      <w:pPr>
        <w:numPr>
          <w:ilvl w:val="0"/>
          <w:numId w:val="5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выявлять проблемы для решения в учебных и жизненных ситуациях, анализируя ситуации, изображённые в художественной литературе;</w:t>
      </w:r>
    </w:p>
    <w:p>
      <w:pPr>
        <w:numPr>
          <w:ilvl w:val="0"/>
          <w:numId w:val="5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ориентироваться в различных подходах принятия решений (индивидуальное, принятие решения в группе, принятие решений группой);</w:t>
      </w:r>
    </w:p>
    <w:p>
      <w:pPr>
        <w:numPr>
          <w:ilvl w:val="0"/>
          <w:numId w:val="5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pPr>
        <w:numPr>
          <w:ilvl w:val="0"/>
          <w:numId w:val="5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pPr>
        <w:numPr>
          <w:ilvl w:val="0"/>
          <w:numId w:val="57"/>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делать выбор и брать ответственность за решение.</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w:t>
      </w:r>
      <w:r>
        <w:rPr>
          <w:rFonts w:ascii="Times New Roman" w:hAnsi="Times New Roman" w:cs="Times New Roman" w:eastAsia="Times New Roman"/>
          <w:b/>
          <w:color w:val="000000"/>
          <w:spacing w:val="0"/>
          <w:position w:val="0"/>
          <w:sz w:val="24"/>
          <w:shd w:fill="auto" w:val="clear"/>
        </w:rPr>
        <w:t xml:space="preserve">Самоконтроль:</w:t>
      </w:r>
    </w:p>
    <w:p>
      <w:pPr>
        <w:numPr>
          <w:ilvl w:val="0"/>
          <w:numId w:val="5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pPr>
        <w:numPr>
          <w:ilvl w:val="0"/>
          <w:numId w:val="5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numPr>
          <w:ilvl w:val="0"/>
          <w:numId w:val="5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pPr>
        <w:numPr>
          <w:ilvl w:val="0"/>
          <w:numId w:val="59"/>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 </w:t>
      </w:r>
      <w:r>
        <w:rPr>
          <w:rFonts w:ascii="Times New Roman" w:hAnsi="Times New Roman" w:cs="Times New Roman" w:eastAsia="Times New Roman"/>
          <w:b/>
          <w:color w:val="000000"/>
          <w:spacing w:val="0"/>
          <w:position w:val="0"/>
          <w:sz w:val="24"/>
          <w:shd w:fill="auto" w:val="clear"/>
        </w:rPr>
        <w:t xml:space="preserve">Эмоциональный интеллект:</w:t>
      </w:r>
    </w:p>
    <w:p>
      <w:pPr>
        <w:numPr>
          <w:ilvl w:val="0"/>
          <w:numId w:val="6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развивать способность различать и называть собственные эмоции, управлять ими и эмоциями других;</w:t>
      </w:r>
    </w:p>
    <w:p>
      <w:pPr>
        <w:numPr>
          <w:ilvl w:val="0"/>
          <w:numId w:val="6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выявлять и анализировать причины эмоций;</w:t>
      </w:r>
    </w:p>
    <w:p>
      <w:pPr>
        <w:numPr>
          <w:ilvl w:val="0"/>
          <w:numId w:val="6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ставить себя на место другого человека, понимать мотивы и намерения другого, анализируя примеры из художественной литературы;</w:t>
      </w:r>
    </w:p>
    <w:p>
      <w:pPr>
        <w:numPr>
          <w:ilvl w:val="0"/>
          <w:numId w:val="61"/>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регулировать способ выражения своих эмоций.</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4) </w:t>
      </w:r>
      <w:r>
        <w:rPr>
          <w:rFonts w:ascii="Times New Roman" w:hAnsi="Times New Roman" w:cs="Times New Roman" w:eastAsia="Times New Roman"/>
          <w:b/>
          <w:color w:val="000000"/>
          <w:spacing w:val="0"/>
          <w:position w:val="0"/>
          <w:sz w:val="24"/>
          <w:shd w:fill="auto" w:val="clear"/>
        </w:rPr>
        <w:t xml:space="preserve">Принятие себя и других:</w:t>
      </w:r>
    </w:p>
    <w:p>
      <w:pPr>
        <w:numPr>
          <w:ilvl w:val="0"/>
          <w:numId w:val="6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осознанно относиться к другому человеку, его мнению, размышляя над взаимоотношениями литературных героев;</w:t>
      </w:r>
    </w:p>
    <w:p>
      <w:pPr>
        <w:numPr>
          <w:ilvl w:val="0"/>
          <w:numId w:val="6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признавать своё право на ошибку и такое же право другого; принимать себя и других, не осуждая;</w:t>
      </w:r>
    </w:p>
    <w:p>
      <w:pPr>
        <w:numPr>
          <w:ilvl w:val="0"/>
          <w:numId w:val="6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проявлять открытость себе и другим;</w:t>
      </w:r>
    </w:p>
    <w:p>
      <w:pPr>
        <w:numPr>
          <w:ilvl w:val="0"/>
          <w:numId w:val="63"/>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осознавать невозможность контролировать всё вокруг.</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ПРЕДМЕТНЫЕ РЕЗУЛЬТАТЫ</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5 </w:t>
      </w:r>
      <w:r>
        <w:rPr>
          <w:rFonts w:ascii="Times New Roman" w:hAnsi="Times New Roman" w:cs="Times New Roman" w:eastAsia="Times New Roman"/>
          <w:b/>
          <w:color w:val="000000"/>
          <w:spacing w:val="0"/>
          <w:position w:val="0"/>
          <w:sz w:val="24"/>
          <w:shd w:fill="auto" w:val="clear"/>
        </w:rPr>
        <w:t xml:space="preserve">КЛАСС</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 </w:t>
      </w:r>
      <w:r>
        <w:rPr>
          <w:rFonts w:ascii="Times New Roman" w:hAnsi="Times New Roman" w:cs="Times New Roman" w:eastAsia="Times New Roman"/>
          <w:color w:val="000000"/>
          <w:spacing w:val="0"/>
          <w:position w:val="0"/>
          <w:sz w:val="24"/>
          <w:shd w:fill="auto" w:val="clear"/>
        </w:rP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2) </w:t>
      </w:r>
      <w:r>
        <w:rPr>
          <w:rFonts w:ascii="Times New Roman" w:hAnsi="Times New Roman" w:cs="Times New Roman" w:eastAsia="Times New Roman"/>
          <w:color w:val="000000"/>
          <w:spacing w:val="0"/>
          <w:position w:val="0"/>
          <w:sz w:val="24"/>
          <w:shd w:fill="auto" w:val="clear"/>
        </w:rPr>
        <w:t xml:space="preserve">понимать, что литература – это вид искусства и что художественный текст отличается от текста научного, делового, публицистического;</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 </w:t>
      </w:r>
      <w:r>
        <w:rPr>
          <w:rFonts w:ascii="Times New Roman" w:hAnsi="Times New Roman" w:cs="Times New Roman" w:eastAsia="Times New Roman"/>
          <w:color w:val="000000"/>
          <w:spacing w:val="0"/>
          <w:position w:val="0"/>
          <w:sz w:val="24"/>
          <w:shd w:fill="auto" w:val="clear"/>
        </w:rPr>
        <w:t xml:space="preserve">владеть элементарными умениями воспринимать, анализировать, интерпретировать и оценивать прочитанные произведения:</w:t>
      </w:r>
    </w:p>
    <w:p>
      <w:pPr>
        <w:numPr>
          <w:ilvl w:val="0"/>
          <w:numId w:val="6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numPr>
          <w:ilvl w:val="0"/>
          <w:numId w:val="6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numPr>
          <w:ilvl w:val="0"/>
          <w:numId w:val="6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сопоставлять темы и сюжеты произведений, образы персонажей;</w:t>
      </w:r>
    </w:p>
    <w:p>
      <w:pPr>
        <w:numPr>
          <w:ilvl w:val="0"/>
          <w:numId w:val="66"/>
        </w:numPr>
        <w:spacing w:before="0" w:after="0" w:line="264"/>
        <w:ind w:right="0" w:left="9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 </w:t>
      </w:r>
      <w:r>
        <w:rPr>
          <w:rFonts w:ascii="Times New Roman" w:hAnsi="Times New Roman" w:cs="Times New Roman" w:eastAsia="Times New Roman"/>
          <w:color w:val="000000"/>
          <w:spacing w:val="0"/>
          <w:position w:val="0"/>
          <w:sz w:val="24"/>
          <w:shd w:fill="auto" w:val="clear"/>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5) </w:t>
      </w:r>
      <w:r>
        <w:rPr>
          <w:rFonts w:ascii="Times New Roman" w:hAnsi="Times New Roman" w:cs="Times New Roman" w:eastAsia="Times New Roman"/>
          <w:color w:val="000000"/>
          <w:spacing w:val="0"/>
          <w:position w:val="0"/>
          <w:sz w:val="24"/>
          <w:shd w:fill="auto" w:val="clear"/>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 </w:t>
      </w:r>
      <w:r>
        <w:rPr>
          <w:rFonts w:ascii="Times New Roman" w:hAnsi="Times New Roman" w:cs="Times New Roman" w:eastAsia="Times New Roman"/>
          <w:color w:val="000000"/>
          <w:spacing w:val="0"/>
          <w:position w:val="0"/>
          <w:sz w:val="24"/>
          <w:shd w:fill="auto" w:val="clear"/>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7) </w:t>
      </w:r>
      <w:r>
        <w:rPr>
          <w:rFonts w:ascii="Times New Roman" w:hAnsi="Times New Roman" w:cs="Times New Roman" w:eastAsia="Times New Roman"/>
          <w:color w:val="000000"/>
          <w:spacing w:val="0"/>
          <w:position w:val="0"/>
          <w:sz w:val="24"/>
          <w:shd w:fill="auto" w:val="clear"/>
        </w:rPr>
        <w:t xml:space="preserve">создавать устные и письменные высказывания разных жанров объемом не менее 70 слов (с учётом литературного развития обучающихся);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8) </w:t>
      </w:r>
      <w:r>
        <w:rPr>
          <w:rFonts w:ascii="Times New Roman" w:hAnsi="Times New Roman" w:cs="Times New Roman" w:eastAsia="Times New Roman"/>
          <w:color w:val="000000"/>
          <w:spacing w:val="0"/>
          <w:position w:val="0"/>
          <w:sz w:val="24"/>
          <w:shd w:fill="auto" w:val="clear"/>
        </w:rPr>
        <w:t xml:space="preserve">владеть начальными умениями интерпретации и оценки текстуально изученных произведений фольклора и литературы;</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9) </w:t>
      </w:r>
      <w:r>
        <w:rPr>
          <w:rFonts w:ascii="Times New Roman" w:hAnsi="Times New Roman" w:cs="Times New Roman" w:eastAsia="Times New Roman"/>
          <w:color w:val="000000"/>
          <w:spacing w:val="0"/>
          <w:position w:val="0"/>
          <w:sz w:val="24"/>
          <w:shd w:fill="auto" w:val="clear"/>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10) </w:t>
      </w:r>
      <w:r>
        <w:rPr>
          <w:rFonts w:ascii="Times New Roman" w:hAnsi="Times New Roman" w:cs="Times New Roman" w:eastAsia="Times New Roman"/>
          <w:color w:val="000000"/>
          <w:spacing w:val="0"/>
          <w:position w:val="0"/>
          <w:sz w:val="24"/>
          <w:shd w:fill="auto" w:val="clear"/>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11) </w:t>
      </w:r>
      <w:r>
        <w:rPr>
          <w:rFonts w:ascii="Times New Roman" w:hAnsi="Times New Roman" w:cs="Times New Roman" w:eastAsia="Times New Roman"/>
          <w:color w:val="000000"/>
          <w:spacing w:val="0"/>
          <w:position w:val="0"/>
          <w:sz w:val="24"/>
          <w:shd w:fill="auto" w:val="clear"/>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pPr>
        <w:spacing w:before="0" w:after="0" w:line="264"/>
        <w:ind w:right="0" w:left="0" w:firstLine="60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 </w:t>
      </w:r>
      <w:r>
        <w:rPr>
          <w:rFonts w:ascii="Times New Roman" w:hAnsi="Times New Roman" w:cs="Times New Roman" w:eastAsia="Times New Roman"/>
          <w:color w:val="000000"/>
          <w:spacing w:val="0"/>
          <w:position w:val="0"/>
          <w:sz w:val="24"/>
          <w:shd w:fill="auto" w:val="clear"/>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pPr>
        <w:spacing w:before="0" w:after="0" w:line="264"/>
        <w:ind w:right="0" w:left="12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ТЕМАТИЧЕСКОЕ ПЛАНИРОВАНИЕ </w:t>
      </w: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5 </w:t>
      </w:r>
      <w:r>
        <w:rPr>
          <w:rFonts w:ascii="Times New Roman" w:hAnsi="Times New Roman" w:cs="Times New Roman" w:eastAsia="Times New Roman"/>
          <w:b/>
          <w:color w:val="000000"/>
          <w:spacing w:val="0"/>
          <w:position w:val="0"/>
          <w:sz w:val="24"/>
          <w:shd w:fill="auto" w:val="clear"/>
        </w:rPr>
        <w:t xml:space="preserve">КЛАСС </w:t>
      </w:r>
    </w:p>
    <w:tbl>
      <w:tblPr>
        <w:tblInd w:w="40" w:type="dxa"/>
      </w:tblPr>
      <w:tblGrid>
        <w:gridCol w:w="544"/>
        <w:gridCol w:w="2069"/>
        <w:gridCol w:w="783"/>
        <w:gridCol w:w="1612"/>
        <w:gridCol w:w="1676"/>
        <w:gridCol w:w="2731"/>
      </w:tblGrid>
      <w:tr>
        <w:trPr>
          <w:trHeight w:val="144" w:hRule="auto"/>
          <w:jc w:val="left"/>
        </w:trPr>
        <w:tc>
          <w:tcPr>
            <w:tcW w:w="544"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2069"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Наименование разделов и тем программы </w:t>
            </w:r>
          </w:p>
          <w:p>
            <w:pPr>
              <w:spacing w:before="0" w:after="0" w:line="276"/>
              <w:ind w:right="0" w:left="135" w:firstLine="0"/>
              <w:jc w:val="left"/>
              <w:rPr>
                <w:spacing w:val="0"/>
                <w:position w:val="0"/>
                <w:shd w:fill="auto" w:val="clear"/>
              </w:rPr>
            </w:pPr>
          </w:p>
        </w:tc>
        <w:tc>
          <w:tcPr>
            <w:tcW w:w="4071"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2731"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544"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69"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2731"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Мифология</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Мифы народов России и мира</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Фольклор</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Малые жанры: пословицы, поговорки, загадки</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Сказки народов России и народов мира</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5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7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Литература первой половины XIX века</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А. Крылов. Басни (три по выбору).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Волк на псарне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Листы и Корни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Свинья под Дубом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Квартет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Осёл и Соловей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Ворона и Лисица</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Стихотворения (не менее трёх).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Зимнее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Зимний вечер</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Няне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Сказка о мёртвой царевне и о семи богатырях</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6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 Ю. Лермонтов. Стихотворение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Бородино</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В. Гоголь. Повесть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Ночь перед Рождеством</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14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Литература второй половины XIX века</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5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А. Некрасов. Стихотворения (не менее двух).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Крестьянские дети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Школьник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Поэма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Мороз, Красный нос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фрагмент)</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5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1">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13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Литература XIX—ХХ веков</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2">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Юмористические рассказы отечественных писателей XIX—XX веков. А. П. Чехов (два рассказа по выбору).Например,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Лошадиная фамилия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Мальчики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Хирургия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М.М.Зощенко (два рассказа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Галоша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Лёля и Минька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Ёлка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Золотые слова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Встреча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3">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4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4">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П. Платонов. Рассказы (один по выбору).Например,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Никита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5">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 П. Астафьев.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Васюткино озеро</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16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6.</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Литература XX—XXI веков</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отечественной литературы на тему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Человек на войне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 менее двух). Например, Л. А. Кассиль.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Дорогие мои мальчишки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Ю. Я. Яковлев.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Девочки с Васильевского острова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 Катаев.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полка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К.М.Симонов. "Сын артиллериста" 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3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приключенческого жанра отечественных писателей. (одно по выбору). Например, К. Булычёв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Девочка, с которой ничего не случится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Миллион приключений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(главы по выбору)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9">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Литература народов Российской Федерации. Стихотворения (одно по выбору). Например, Р. Г. Гамзатов.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Песня соловья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Карим.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Эту песню мать мне пела</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0">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9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9415" w:type="dxa"/>
            <w:gridSpan w:val="6"/>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Раздел 7.</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Зарубежная литература</w:t>
            </w:r>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 К. Андерсен. Сказки (одна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Снежная королева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Соловей</w:t>
            </w:r>
            <w:r>
              <w:rPr>
                <w:rFonts w:ascii="Times New Roman" w:hAnsi="Times New Roman" w:cs="Times New Roman" w:eastAsia="Times New Roman"/>
                <w:color w:val="000000"/>
                <w:spacing w:val="0"/>
                <w:position w:val="0"/>
                <w:sz w:val="24"/>
                <w:shd w:fill="auto" w:val="clear"/>
              </w:rPr>
              <w:t xml:space="preserve">»</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1">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сказочная проза. (одно произведение по выбору). Например, Л.Кэрролл.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Алиса в Стране Чудес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Дж.Р.Р.Толкин.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Хоббит, или Туда и обратно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2">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7.3</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проза о детях и подростках. (два произведения по выбору). Например, М. Твен.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Приключения Тома Сойера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Сказание о Кише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 Брэдбери. Рассказы.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Каникулы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Звук бегущих ног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Зелёное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3">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7.4</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приключенческая проза. (два произведения по выбору). Например, Р. Л. Стивенсон.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Остров сокровищ</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Чёрная стрела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по выбору) 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4">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544"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w:t>
            </w:r>
          </w:p>
        </w:tc>
        <w:tc>
          <w:tcPr>
            <w:tcW w:w="2069"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проза о животных. (одно-два произведения по выбору).Например, Э. Сетон-Томпсон.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Королевская аналостанка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Даррелл.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Говорящий свёрток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Белый Клык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Р. Киплинг.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Маугли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Рикки-Тикки-Тави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5">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 по разделу</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8 </w:t>
            </w:r>
          </w:p>
        </w:tc>
        <w:tc>
          <w:tcPr>
            <w:tcW w:w="6019"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8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6">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7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7">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Итоговые контрольные работы</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8">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Резервное время</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15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29">
              <w:r>
                <w:rPr>
                  <w:rFonts w:ascii="Times New Roman" w:hAnsi="Times New Roman" w:cs="Times New Roman" w:eastAsia="Times New Roman"/>
                  <w:color w:val="0000FF"/>
                  <w:spacing w:val="0"/>
                  <w:position w:val="0"/>
                  <w:sz w:val="24"/>
                  <w:u w:val="single"/>
                  <w:shd w:fill="auto" w:val="clear"/>
                </w:rPr>
                <w:t xml:space="preserve">https://m.edsoo.ru/7f413e80</w:t>
              </w:r>
            </w:hyperlink>
          </w:p>
        </w:tc>
      </w:tr>
      <w:tr>
        <w:trPr>
          <w:trHeight w:val="144" w:hRule="auto"/>
          <w:jc w:val="left"/>
        </w:trPr>
        <w:tc>
          <w:tcPr>
            <w:tcW w:w="2613"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7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102 </w:t>
            </w:r>
          </w:p>
        </w:tc>
        <w:tc>
          <w:tcPr>
            <w:tcW w:w="161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67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 </w:t>
            </w:r>
          </w:p>
        </w:tc>
        <w:tc>
          <w:tcPr>
            <w:tcW w:w="2731"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ПОУРОЧНОЕ ПЛАНИРОВАНИЕ </w:t>
      </w: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5 </w:t>
      </w:r>
      <w:r>
        <w:rPr>
          <w:rFonts w:ascii="Times New Roman" w:hAnsi="Times New Roman" w:cs="Times New Roman" w:eastAsia="Times New Roman"/>
          <w:b/>
          <w:color w:val="000000"/>
          <w:spacing w:val="0"/>
          <w:position w:val="0"/>
          <w:sz w:val="24"/>
          <w:shd w:fill="auto" w:val="clear"/>
        </w:rPr>
        <w:t xml:space="preserve">КЛАСС </w:t>
      </w:r>
    </w:p>
    <w:tbl>
      <w:tblPr>
        <w:tblInd w:w="40" w:type="dxa"/>
      </w:tblPr>
      <w:tblGrid>
        <w:gridCol w:w="490"/>
        <w:gridCol w:w="1847"/>
        <w:gridCol w:w="700"/>
        <w:gridCol w:w="1427"/>
        <w:gridCol w:w="1483"/>
        <w:gridCol w:w="1026"/>
        <w:gridCol w:w="2442"/>
      </w:tblGrid>
      <w:tr>
        <w:trPr>
          <w:trHeight w:val="144" w:hRule="auto"/>
          <w:jc w:val="left"/>
        </w:trPr>
        <w:tc>
          <w:tcPr>
            <w:tcW w:w="490"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r>
              <w:rPr>
                <w:rFonts w:ascii="Times New Roman" w:hAnsi="Times New Roman" w:cs="Times New Roman" w:eastAsia="Times New Roman"/>
                <w:b/>
                <w:color w:val="000000"/>
                <w:spacing w:val="0"/>
                <w:position w:val="0"/>
                <w:sz w:val="24"/>
                <w:shd w:fill="auto" w:val="clear"/>
              </w:rPr>
              <w:t xml:space="preserve">п/п </w:t>
            </w:r>
          </w:p>
          <w:p>
            <w:pPr>
              <w:spacing w:before="0" w:after="0" w:line="276"/>
              <w:ind w:right="0" w:left="135" w:firstLine="0"/>
              <w:jc w:val="left"/>
              <w:rPr>
                <w:spacing w:val="0"/>
                <w:position w:val="0"/>
                <w:shd w:fill="auto" w:val="clear"/>
              </w:rPr>
            </w:pPr>
          </w:p>
        </w:tc>
        <w:tc>
          <w:tcPr>
            <w:tcW w:w="1847"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Тема урока </w:t>
            </w:r>
          </w:p>
          <w:p>
            <w:pPr>
              <w:spacing w:before="0" w:after="0" w:line="276"/>
              <w:ind w:right="0" w:left="135" w:firstLine="0"/>
              <w:jc w:val="left"/>
              <w:rPr>
                <w:spacing w:val="0"/>
                <w:position w:val="0"/>
                <w:shd w:fill="auto" w:val="clear"/>
              </w:rPr>
            </w:pPr>
          </w:p>
        </w:tc>
        <w:tc>
          <w:tcPr>
            <w:tcW w:w="3610" w:type="dxa"/>
            <w:gridSpan w:val="3"/>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Количество часов</w:t>
            </w:r>
          </w:p>
        </w:tc>
        <w:tc>
          <w:tcPr>
            <w:tcW w:w="1026"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Дата изучения </w:t>
            </w:r>
          </w:p>
          <w:p>
            <w:pPr>
              <w:spacing w:before="0" w:after="0" w:line="276"/>
              <w:ind w:right="0" w:left="135" w:firstLine="0"/>
              <w:jc w:val="left"/>
              <w:rPr>
                <w:spacing w:val="0"/>
                <w:position w:val="0"/>
                <w:shd w:fill="auto" w:val="clear"/>
              </w:rPr>
            </w:pPr>
          </w:p>
        </w:tc>
        <w:tc>
          <w:tcPr>
            <w:tcW w:w="2442" w:type="dxa"/>
            <w:vMerge w:val="restart"/>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Электронные цифровые образовательные ресурсы </w:t>
            </w:r>
          </w:p>
          <w:p>
            <w:pPr>
              <w:spacing w:before="0" w:after="0" w:line="276"/>
              <w:ind w:right="0" w:left="135" w:firstLine="0"/>
              <w:jc w:val="left"/>
              <w:rPr>
                <w:spacing w:val="0"/>
                <w:position w:val="0"/>
                <w:shd w:fill="auto" w:val="clear"/>
              </w:rPr>
            </w:pPr>
          </w:p>
        </w:tc>
      </w:tr>
      <w:tr>
        <w:trPr>
          <w:trHeight w:val="144" w:hRule="auto"/>
          <w:jc w:val="left"/>
        </w:trPr>
        <w:tc>
          <w:tcPr>
            <w:tcW w:w="490"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847"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Всего </w:t>
            </w:r>
          </w:p>
          <w:p>
            <w:pPr>
              <w:spacing w:before="0" w:after="0" w:line="276"/>
              <w:ind w:right="0" w:left="135" w:firstLine="0"/>
              <w:jc w:val="left"/>
              <w:rPr>
                <w:spacing w:val="0"/>
                <w:position w:val="0"/>
                <w:shd w:fill="auto" w:val="clear"/>
              </w:rPr>
            </w:pP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Контрольные работы </w:t>
            </w:r>
          </w:p>
          <w:p>
            <w:pPr>
              <w:spacing w:before="0" w:after="0" w:line="276"/>
              <w:ind w:right="0" w:left="135" w:firstLine="0"/>
              <w:jc w:val="left"/>
              <w:rPr>
                <w:spacing w:val="0"/>
                <w:position w:val="0"/>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Практические работы </w:t>
            </w:r>
          </w:p>
          <w:p>
            <w:pPr>
              <w:spacing w:before="0" w:after="0" w:line="276"/>
              <w:ind w:right="0" w:left="135" w:firstLine="0"/>
              <w:jc w:val="left"/>
              <w:rPr>
                <w:spacing w:val="0"/>
                <w:position w:val="0"/>
                <w:shd w:fill="auto" w:val="clear"/>
              </w:rPr>
            </w:pPr>
          </w:p>
        </w:tc>
        <w:tc>
          <w:tcPr>
            <w:tcW w:w="1026"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442" w:type="dxa"/>
            <w:vMerge/>
            <w:tcBorders>
              <w:top w:val="single" w:color="000000" w:sz="0"/>
              <w:left w:val="single" w:color="000000" w:sz="0"/>
              <w:bottom w:val="single" w:color="000000" w:sz="0"/>
              <w:right w:val="single" w:color="000000" w:sz="0"/>
            </w:tcBorders>
            <w:shd w:color="000000" w:fill="ffffff" w:val="clear"/>
            <w:tcMar>
              <w:left w:w="50" w:type="dxa"/>
              <w:right w:w="50"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Книга в жизни человека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0">
              <w:r>
                <w:rPr>
                  <w:rFonts w:ascii="Times New Roman" w:hAnsi="Times New Roman" w:cs="Times New Roman" w:eastAsia="Times New Roman"/>
                  <w:color w:val="0000FF"/>
                  <w:spacing w:val="0"/>
                  <w:position w:val="0"/>
                  <w:sz w:val="24"/>
                  <w:u w:val="single"/>
                  <w:shd w:fill="auto" w:val="clear"/>
                </w:rPr>
                <w:t xml:space="preserve">https://m.edsoo.ru/8a19572a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Легенды и мифы Древней Греции. Понятие о мифе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1">
              <w:r>
                <w:rPr>
                  <w:rFonts w:ascii="Times New Roman" w:hAnsi="Times New Roman" w:cs="Times New Roman" w:eastAsia="Times New Roman"/>
                  <w:color w:val="0000FF"/>
                  <w:spacing w:val="0"/>
                  <w:position w:val="0"/>
                  <w:sz w:val="24"/>
                  <w:u w:val="single"/>
                  <w:shd w:fill="auto" w:val="clear"/>
                </w:rPr>
                <w:t xml:space="preserve">https://m.edsoo.ru/8a195838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Подвиги Геракла: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Скотный двор царя Авгия</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2">
              <w:r>
                <w:rPr>
                  <w:rFonts w:ascii="Times New Roman" w:hAnsi="Times New Roman" w:cs="Times New Roman" w:eastAsia="Times New Roman"/>
                  <w:color w:val="0000FF"/>
                  <w:spacing w:val="0"/>
                  <w:position w:val="0"/>
                  <w:sz w:val="24"/>
                  <w:u w:val="single"/>
                  <w:shd w:fill="auto" w:val="clear"/>
                </w:rPr>
                <w:t xml:space="preserve">https://m.edsoo.ru/8a195946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Яблоки Гесперид</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другие подвиги Геракла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3">
              <w:r>
                <w:rPr>
                  <w:rFonts w:ascii="Times New Roman" w:hAnsi="Times New Roman" w:cs="Times New Roman" w:eastAsia="Times New Roman"/>
                  <w:color w:val="0000FF"/>
                  <w:spacing w:val="0"/>
                  <w:position w:val="0"/>
                  <w:sz w:val="24"/>
                  <w:u w:val="single"/>
                  <w:shd w:fill="auto" w:val="clear"/>
                </w:rPr>
                <w:t xml:space="preserve">https://m.edsoo.ru/8a195a5e</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Мифы народов России и мира. Переложение мифов разными авторами. Геродот.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Легенда об Арионе</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4">
              <w:r>
                <w:rPr>
                  <w:rFonts w:ascii="Times New Roman" w:hAnsi="Times New Roman" w:cs="Times New Roman" w:eastAsia="Times New Roman"/>
                  <w:color w:val="0000FF"/>
                  <w:spacing w:val="0"/>
                  <w:position w:val="0"/>
                  <w:sz w:val="24"/>
                  <w:u w:val="single"/>
                  <w:shd w:fill="auto" w:val="clear"/>
                </w:rPr>
                <w:t xml:space="preserve">https://m.edsoo.ru/8a195c02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Фольклор. Малые жанры: пословицы, поговорки, загадки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5">
              <w:r>
                <w:rPr>
                  <w:rFonts w:ascii="Times New Roman" w:hAnsi="Times New Roman" w:cs="Times New Roman" w:eastAsia="Times New Roman"/>
                  <w:color w:val="0000FF"/>
                  <w:spacing w:val="0"/>
                  <w:position w:val="0"/>
                  <w:sz w:val="24"/>
                  <w:u w:val="single"/>
                  <w:shd w:fill="auto" w:val="clear"/>
                </w:rPr>
                <w:t xml:space="preserve">https://m.edsoo.ru/8a195d1a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Колыбельные песни, пестушки, приговорки, скороговорки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6">
              <w:r>
                <w:rPr>
                  <w:rFonts w:ascii="Times New Roman" w:hAnsi="Times New Roman" w:cs="Times New Roman" w:eastAsia="Times New Roman"/>
                  <w:color w:val="0000FF"/>
                  <w:spacing w:val="0"/>
                  <w:position w:val="0"/>
                  <w:sz w:val="24"/>
                  <w:u w:val="single"/>
                  <w:shd w:fill="auto" w:val="clear"/>
                </w:rPr>
                <w:t xml:space="preserve">https://m.edsoo.ru/8a195e28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Сказки народов России и народов мира. Сказки о животных, волшебные, бытовые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7">
              <w:r>
                <w:rPr>
                  <w:rFonts w:ascii="Times New Roman" w:hAnsi="Times New Roman" w:cs="Times New Roman" w:eastAsia="Times New Roman"/>
                  <w:color w:val="0000FF"/>
                  <w:spacing w:val="0"/>
                  <w:position w:val="0"/>
                  <w:sz w:val="24"/>
                  <w:u w:val="single"/>
                  <w:shd w:fill="auto" w:val="clear"/>
                </w:rPr>
                <w:t xml:space="preserve">https://m.edsoo.ru/8a196062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Русские народные сказки. Животные-помощники и чудесные противники в сказке "Царевна-лягушка"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8">
              <w:r>
                <w:rPr>
                  <w:rFonts w:ascii="Times New Roman" w:hAnsi="Times New Roman" w:cs="Times New Roman" w:eastAsia="Times New Roman"/>
                  <w:color w:val="0000FF"/>
                  <w:spacing w:val="0"/>
                  <w:position w:val="0"/>
                  <w:sz w:val="24"/>
                  <w:u w:val="single"/>
                  <w:shd w:fill="auto" w:val="clear"/>
                </w:rPr>
                <w:t xml:space="preserve">https://m.edsoo.ru/8a196170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Главные герои волшебных сказок Василиса Премудрая и Иван-царевич</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39">
              <w:r>
                <w:rPr>
                  <w:rFonts w:ascii="Times New Roman" w:hAnsi="Times New Roman" w:cs="Times New Roman" w:eastAsia="Times New Roman"/>
                  <w:color w:val="0000FF"/>
                  <w:spacing w:val="0"/>
                  <w:position w:val="0"/>
                  <w:sz w:val="24"/>
                  <w:u w:val="single"/>
                  <w:shd w:fill="auto" w:val="clear"/>
                </w:rPr>
                <w:t xml:space="preserve">https://m.edsoo.ru/8a19629c</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Поэзия волшебной сказки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0">
              <w:r>
                <w:rPr>
                  <w:rFonts w:ascii="Times New Roman" w:hAnsi="Times New Roman" w:cs="Times New Roman" w:eastAsia="Times New Roman"/>
                  <w:color w:val="0000FF"/>
                  <w:spacing w:val="0"/>
                  <w:position w:val="0"/>
                  <w:sz w:val="24"/>
                  <w:u w:val="single"/>
                  <w:shd w:fill="auto" w:val="clear"/>
                </w:rPr>
                <w:t xml:space="preserve">https://m.edsoo.ru/8a196418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Сказки о животных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Журавль и цапля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Бытовые сказки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Солдатская шинель</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1">
              <w:r>
                <w:rPr>
                  <w:rFonts w:ascii="Times New Roman" w:hAnsi="Times New Roman" w:cs="Times New Roman" w:eastAsia="Times New Roman"/>
                  <w:color w:val="0000FF"/>
                  <w:spacing w:val="0"/>
                  <w:position w:val="0"/>
                  <w:sz w:val="24"/>
                  <w:u w:val="single"/>
                  <w:shd w:fill="auto" w:val="clear"/>
                </w:rPr>
                <w:t xml:space="preserve">https://m.edsoo.ru/8a19658a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Духовно-нравственный опыт народных сказок. Итоговый урок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2">
              <w:r>
                <w:rPr>
                  <w:rFonts w:ascii="Times New Roman" w:hAnsi="Times New Roman" w:cs="Times New Roman" w:eastAsia="Times New Roman"/>
                  <w:color w:val="0000FF"/>
                  <w:spacing w:val="0"/>
                  <w:position w:val="0"/>
                  <w:sz w:val="24"/>
                  <w:u w:val="single"/>
                  <w:shd w:fill="auto" w:val="clear"/>
                </w:rPr>
                <w:t xml:space="preserve">https://m.edsoo.ru/8a19671a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Роды и жанры литературы и их основные признаки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3">
              <w:r>
                <w:rPr>
                  <w:rFonts w:ascii="Times New Roman" w:hAnsi="Times New Roman" w:cs="Times New Roman" w:eastAsia="Times New Roman"/>
                  <w:color w:val="0000FF"/>
                  <w:spacing w:val="0"/>
                  <w:position w:val="0"/>
                  <w:sz w:val="24"/>
                  <w:u w:val="single"/>
                  <w:shd w:fill="auto" w:val="clear"/>
                </w:rPr>
                <w:t xml:space="preserve">https://m.edsoo.ru/8a19685a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Жанр басни в мировой литературе. Эзоп, Лафонтен</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4">
              <w:r>
                <w:rPr>
                  <w:rFonts w:ascii="Times New Roman" w:hAnsi="Times New Roman" w:cs="Times New Roman" w:eastAsia="Times New Roman"/>
                  <w:color w:val="0000FF"/>
                  <w:spacing w:val="0"/>
                  <w:position w:val="0"/>
                  <w:sz w:val="24"/>
                  <w:u w:val="single"/>
                  <w:shd w:fill="auto" w:val="clear"/>
                </w:rPr>
                <w:t xml:space="preserve">https://m.edsoo.ru/8a196a9e</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Русские баснописцы XVIII века. А. П. Сумароков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Кокушка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И. Дмитриев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Муха</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5">
              <w:r>
                <w:rPr>
                  <w:rFonts w:ascii="Times New Roman" w:hAnsi="Times New Roman" w:cs="Times New Roman" w:eastAsia="Times New Roman"/>
                  <w:color w:val="0000FF"/>
                  <w:spacing w:val="0"/>
                  <w:position w:val="0"/>
                  <w:sz w:val="24"/>
                  <w:u w:val="single"/>
                  <w:shd w:fill="auto" w:val="clear"/>
                </w:rPr>
                <w:t xml:space="preserve">https://m.edsoo.ru/8a196bfc</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А. Крылов - великий русский баснописец. Басни (три по выбору).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Волк на псарне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Листы и Корни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Свинья под Дубом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Квартет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Осёл и Соловей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Ворона и Лисица</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6">
              <w:r>
                <w:rPr>
                  <w:rFonts w:ascii="Times New Roman" w:hAnsi="Times New Roman" w:cs="Times New Roman" w:eastAsia="Times New Roman"/>
                  <w:color w:val="0000FF"/>
                  <w:spacing w:val="0"/>
                  <w:position w:val="0"/>
                  <w:sz w:val="24"/>
                  <w:u w:val="single"/>
                  <w:shd w:fill="auto" w:val="clear"/>
                </w:rPr>
                <w:t xml:space="preserve">https://m.edsoo.ru/8a196daa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А. Крылов. Историческая основа басен. Герои произведения, их речь. "Волк на псарне"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7">
              <w:r>
                <w:rPr>
                  <w:rFonts w:ascii="Times New Roman" w:hAnsi="Times New Roman" w:cs="Times New Roman" w:eastAsia="Times New Roman"/>
                  <w:color w:val="0000FF"/>
                  <w:spacing w:val="0"/>
                  <w:position w:val="0"/>
                  <w:sz w:val="24"/>
                  <w:u w:val="single"/>
                  <w:shd w:fill="auto" w:val="clear"/>
                </w:rPr>
                <w:t xml:space="preserve">https://m.edsoo.ru/8a196ed6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А. Крылов. Аллегория в басне. Нравственные уроки произведений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Листы и Корни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Свинья под Дубом</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8">
              <w:r>
                <w:rPr>
                  <w:rFonts w:ascii="Times New Roman" w:hAnsi="Times New Roman" w:cs="Times New Roman" w:eastAsia="Times New Roman"/>
                  <w:color w:val="0000FF"/>
                  <w:spacing w:val="0"/>
                  <w:position w:val="0"/>
                  <w:sz w:val="24"/>
                  <w:u w:val="single"/>
                  <w:shd w:fill="auto" w:val="clear"/>
                </w:rPr>
                <w:t xml:space="preserve">https://m.edsoo.ru/8a196fee</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А. Крылов. Художественные средства изображения в баснях. Эзопов язык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49">
              <w:r>
                <w:rPr>
                  <w:rFonts w:ascii="Times New Roman" w:hAnsi="Times New Roman" w:cs="Times New Roman" w:eastAsia="Times New Roman"/>
                  <w:color w:val="0000FF"/>
                  <w:spacing w:val="0"/>
                  <w:position w:val="0"/>
                  <w:sz w:val="24"/>
                  <w:u w:val="single"/>
                  <w:shd w:fill="auto" w:val="clear"/>
                </w:rPr>
                <w:t xml:space="preserve">https://m.edsoo.ru/8a1970fc</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Образы русской природы в произведениях поэта (не менее трёх).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Зимнее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Зимний вечер</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Няне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0">
              <w:r>
                <w:rPr>
                  <w:rFonts w:ascii="Times New Roman" w:hAnsi="Times New Roman" w:cs="Times New Roman" w:eastAsia="Times New Roman"/>
                  <w:color w:val="0000FF"/>
                  <w:spacing w:val="0"/>
                  <w:position w:val="0"/>
                  <w:sz w:val="24"/>
                  <w:u w:val="single"/>
                  <w:shd w:fill="auto" w:val="clear"/>
                </w:rPr>
                <w:t xml:space="preserve">https://m.edsoo.ru/8a19720a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Лирический герой в стихотворениях поэта. Образ няни.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1">
              <w:r>
                <w:rPr>
                  <w:rFonts w:ascii="Times New Roman" w:hAnsi="Times New Roman" w:cs="Times New Roman" w:eastAsia="Times New Roman"/>
                  <w:color w:val="0000FF"/>
                  <w:spacing w:val="0"/>
                  <w:position w:val="0"/>
                  <w:sz w:val="24"/>
                  <w:u w:val="single"/>
                  <w:shd w:fill="auto" w:val="clear"/>
                </w:rPr>
                <w:t xml:space="preserve">https://m.edsoo.ru/8a1</w:t>
              </w:r>
              <w:r>
                <w:rPr>
                  <w:rFonts w:ascii="Times New Roman" w:hAnsi="Times New Roman" w:cs="Times New Roman" w:eastAsia="Times New Roman"/>
                  <w:vanish/>
                  <w:color w:val="0000FF"/>
                  <w:spacing w:val="0"/>
                  <w:position w:val="0"/>
                  <w:sz w:val="24"/>
                  <w:u w:val="single"/>
                  <w:shd w:fill="auto" w:val="clear"/>
                </w:rPr>
                <w:t xml:space="preserve">HYPERLINK "https://m.edsoo.ru/8a197354"</w:t>
              </w:r>
              <w:r>
                <w:rPr>
                  <w:rFonts w:ascii="Times New Roman" w:hAnsi="Times New Roman" w:cs="Times New Roman" w:eastAsia="Times New Roman"/>
                  <w:color w:val="0000FF"/>
                  <w:spacing w:val="0"/>
                  <w:position w:val="0"/>
                  <w:sz w:val="24"/>
                  <w:u w:val="single"/>
                  <w:shd w:fill="auto" w:val="clear"/>
                </w:rPr>
                <w:t xml:space="preserve">97354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Сказка о мёртвой царевне и о семи богатырях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Сюжет сказки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2">
              <w:r>
                <w:rPr>
                  <w:rFonts w:ascii="Times New Roman" w:hAnsi="Times New Roman" w:cs="Times New Roman" w:eastAsia="Times New Roman"/>
                  <w:color w:val="0000FF"/>
                  <w:spacing w:val="0"/>
                  <w:position w:val="0"/>
                  <w:sz w:val="24"/>
                  <w:u w:val="single"/>
                  <w:shd w:fill="auto" w:val="clear"/>
                </w:rPr>
                <w:t xml:space="preserve">https://m.edsoo.ru/8a1974e4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Сказка о мёртвой царевне и о семи богатырях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Главные и второстепенные герои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3">
              <w:r>
                <w:rPr>
                  <w:rFonts w:ascii="Times New Roman" w:hAnsi="Times New Roman" w:cs="Times New Roman" w:eastAsia="Times New Roman"/>
                  <w:color w:val="0000FF"/>
                  <w:spacing w:val="0"/>
                  <w:position w:val="0"/>
                  <w:sz w:val="24"/>
                  <w:u w:val="single"/>
                  <w:shd w:fill="auto" w:val="clear"/>
                </w:rPr>
                <w:t xml:space="preserve">https://m.edsoo.ru/8a197610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Сказка о мёртвой царевне и о семи богатырях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Волшебство в сказке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4">
              <w:r>
                <w:rPr>
                  <w:rFonts w:ascii="Times New Roman" w:hAnsi="Times New Roman" w:cs="Times New Roman" w:eastAsia="Times New Roman"/>
                  <w:color w:val="0000FF"/>
                  <w:spacing w:val="0"/>
                  <w:position w:val="0"/>
                  <w:sz w:val="24"/>
                  <w:u w:val="single"/>
                  <w:shd w:fill="auto" w:val="clear"/>
                </w:rPr>
                <w:t xml:space="preserve">https://m.edsoo.ru/8a197728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С. Пушкин.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Сказка о мёртвой царевне и о семи богатырях</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Язык сказки. Писательское мастерство поэта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5">
              <w:r>
                <w:rPr>
                  <w:rFonts w:ascii="Times New Roman" w:hAnsi="Times New Roman" w:cs="Times New Roman" w:eastAsia="Times New Roman"/>
                  <w:color w:val="0000FF"/>
                  <w:spacing w:val="0"/>
                  <w:position w:val="0"/>
                  <w:sz w:val="24"/>
                  <w:u w:val="single"/>
                  <w:shd w:fill="auto" w:val="clear"/>
                </w:rPr>
                <w:t xml:space="preserve">https://m.edsoo.ru/8a197840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 Ю. Лермонтов. Стихотворение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Бородино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история создания, тема, идея, композиция стихотворения, образ рассказчика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6">
              <w:r>
                <w:rPr>
                  <w:rFonts w:ascii="Times New Roman" w:hAnsi="Times New Roman" w:cs="Times New Roman" w:eastAsia="Times New Roman"/>
                  <w:color w:val="0000FF"/>
                  <w:spacing w:val="0"/>
                  <w:position w:val="0"/>
                  <w:sz w:val="24"/>
                  <w:u w:val="single"/>
                  <w:shd w:fill="auto" w:val="clear"/>
                </w:rPr>
                <w:t xml:space="preserve">https://m.edsoo.ru/8a197bb0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 Ю. Лермонтов. Стихотворение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Бородино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патриотический пафос, художественные средства изображения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7">
              <w:r>
                <w:rPr>
                  <w:rFonts w:ascii="Times New Roman" w:hAnsi="Times New Roman" w:cs="Times New Roman" w:eastAsia="Times New Roman"/>
                  <w:color w:val="0000FF"/>
                  <w:spacing w:val="0"/>
                  <w:position w:val="0"/>
                  <w:sz w:val="24"/>
                  <w:u w:val="single"/>
                  <w:shd w:fill="auto" w:val="clear"/>
                </w:rPr>
                <w:t xml:space="preserve">https://m.edsoo.ru/8a197d4a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В. Гоголь. Повесть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Ночь перед Рождеством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Жанровые особенности произведения. Сюжет. Персонажи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8">
              <w:r>
                <w:rPr>
                  <w:rFonts w:ascii="Times New Roman" w:hAnsi="Times New Roman" w:cs="Times New Roman" w:eastAsia="Times New Roman"/>
                  <w:color w:val="0000FF"/>
                  <w:spacing w:val="0"/>
                  <w:position w:val="0"/>
                  <w:sz w:val="24"/>
                  <w:u w:val="single"/>
                  <w:shd w:fill="auto" w:val="clear"/>
                </w:rPr>
                <w:t xml:space="preserve">https://m.edsoo.ru/8a197e58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В. Гоголь. Повесть "Ночь перед Рождеством". Сочетание комического и лирического. Язык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59">
              <w:r>
                <w:rPr>
                  <w:rFonts w:ascii="Times New Roman" w:hAnsi="Times New Roman" w:cs="Times New Roman" w:eastAsia="Times New Roman"/>
                  <w:color w:val="0000FF"/>
                  <w:spacing w:val="0"/>
                  <w:position w:val="0"/>
                  <w:sz w:val="24"/>
                  <w:u w:val="single"/>
                  <w:shd w:fill="auto" w:val="clear"/>
                </w:rPr>
                <w:t xml:space="preserve">https://m.edsoo.ru/8a197fa2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Н. В. Гоголь. Реальность и фантастика в повестях писателя "Заколдованное место"</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0">
              <w:r>
                <w:rPr>
                  <w:rFonts w:ascii="Times New Roman" w:hAnsi="Times New Roman" w:cs="Times New Roman" w:eastAsia="Times New Roman"/>
                  <w:color w:val="0000FF"/>
                  <w:spacing w:val="0"/>
                  <w:position w:val="0"/>
                  <w:sz w:val="24"/>
                  <w:u w:val="single"/>
                  <w:shd w:fill="auto" w:val="clear"/>
                </w:rPr>
                <w:t xml:space="preserve">https://m.edsoo.ru/8a198128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Н. В. Гоголь. Народная поэзия и юмор в повестях писателя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Заколдованное место</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1">
              <w:r>
                <w:rPr>
                  <w:rFonts w:ascii="Times New Roman" w:hAnsi="Times New Roman" w:cs="Times New Roman" w:eastAsia="Times New Roman"/>
                  <w:color w:val="0000FF"/>
                  <w:spacing w:val="0"/>
                  <w:position w:val="0"/>
                  <w:sz w:val="24"/>
                  <w:u w:val="single"/>
                  <w:shd w:fill="auto" w:val="clear"/>
                </w:rPr>
                <w:t xml:space="preserve">https://m.edsoo.ru/8a198268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история создания, прототипы героев</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2">
              <w:r>
                <w:rPr>
                  <w:rFonts w:ascii="Times New Roman" w:hAnsi="Times New Roman" w:cs="Times New Roman" w:eastAsia="Times New Roman"/>
                  <w:color w:val="0000FF"/>
                  <w:spacing w:val="0"/>
                  <w:position w:val="0"/>
                  <w:sz w:val="24"/>
                  <w:u w:val="single"/>
                  <w:shd w:fill="auto" w:val="clear"/>
                </w:rPr>
                <w:t xml:space="preserve">https://m.edsoo.ru/8a198754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проблематика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3">
              <w:r>
                <w:rPr>
                  <w:rFonts w:ascii="Times New Roman" w:hAnsi="Times New Roman" w:cs="Times New Roman" w:eastAsia="Times New Roman"/>
                  <w:color w:val="0000FF"/>
                  <w:spacing w:val="0"/>
                  <w:position w:val="0"/>
                  <w:sz w:val="24"/>
                  <w:u w:val="single"/>
                  <w:shd w:fill="auto" w:val="clear"/>
                </w:rPr>
                <w:t xml:space="preserve">https://m.edsoo.ru/8a198876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сюжет и композиция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4">
              <w:r>
                <w:rPr>
                  <w:rFonts w:ascii="Times New Roman" w:hAnsi="Times New Roman" w:cs="Times New Roman" w:eastAsia="Times New Roman"/>
                  <w:color w:val="0000FF"/>
                  <w:spacing w:val="0"/>
                  <w:position w:val="0"/>
                  <w:sz w:val="24"/>
                  <w:u w:val="single"/>
                  <w:shd w:fill="auto" w:val="clear"/>
                </w:rPr>
                <w:t xml:space="preserve">https://m.edsoo.ru/8a19898e</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система образов. Образ Герасима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5">
              <w:r>
                <w:rPr>
                  <w:rFonts w:ascii="Times New Roman" w:hAnsi="Times New Roman" w:cs="Times New Roman" w:eastAsia="Times New Roman"/>
                  <w:color w:val="0000FF"/>
                  <w:spacing w:val="0"/>
                  <w:position w:val="0"/>
                  <w:sz w:val="24"/>
                  <w:u w:val="single"/>
                  <w:shd w:fill="auto" w:val="clear"/>
                </w:rPr>
                <w:t xml:space="preserve">https://m.edsoo.ru/8a198aba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Роль интерьера в произведении. Каморка Герасима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6">
              <w:r>
                <w:rPr>
                  <w:rFonts w:ascii="Times New Roman" w:hAnsi="Times New Roman" w:cs="Times New Roman" w:eastAsia="Times New Roman"/>
                  <w:color w:val="0000FF"/>
                  <w:spacing w:val="0"/>
                  <w:position w:val="0"/>
                  <w:sz w:val="24"/>
                  <w:u w:val="single"/>
                  <w:shd w:fill="auto" w:val="clear"/>
                </w:rPr>
                <w:t xml:space="preserve">https://m.edsoo.ru/8a198c36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 С. Тургенев.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Муму</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Роль природы и пейзажа в произведении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А. Некрасов. Стихотворения (не менее двух).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Крестьянские дети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Школьник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Тема, идея, содержание, детские образы</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7">
              <w:r>
                <w:rPr>
                  <w:rFonts w:ascii="Times New Roman" w:hAnsi="Times New Roman" w:cs="Times New Roman" w:eastAsia="Times New Roman"/>
                  <w:color w:val="0000FF"/>
                  <w:spacing w:val="0"/>
                  <w:position w:val="0"/>
                  <w:sz w:val="24"/>
                  <w:u w:val="single"/>
                  <w:shd w:fill="auto" w:val="clear"/>
                </w:rPr>
                <w:t xml:space="preserve">https://m.edsoo.ru/8a198380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А. Некрасов. Поэма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Мороз, Красный нос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фрагмент). Анализ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8">
              <w:r>
                <w:rPr>
                  <w:rFonts w:ascii="Times New Roman" w:hAnsi="Times New Roman" w:cs="Times New Roman" w:eastAsia="Times New Roman"/>
                  <w:color w:val="0000FF"/>
                  <w:spacing w:val="0"/>
                  <w:position w:val="0"/>
                  <w:sz w:val="24"/>
                  <w:u w:val="single"/>
                  <w:shd w:fill="auto" w:val="clear"/>
                </w:rPr>
                <w:t xml:space="preserve">https://m.edsoo.ru/8a198498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 А. Некрасов. Поэма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Мороз, Красный нос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Тематика, проблематика, система образов</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69">
              <w:r>
                <w:rPr>
                  <w:rFonts w:ascii="Times New Roman" w:hAnsi="Times New Roman" w:cs="Times New Roman" w:eastAsia="Times New Roman"/>
                  <w:color w:val="0000FF"/>
                  <w:spacing w:val="0"/>
                  <w:position w:val="0"/>
                  <w:sz w:val="24"/>
                  <w:u w:val="single"/>
                  <w:shd w:fill="auto" w:val="clear"/>
                </w:rPr>
                <w:t xml:space="preserve">https://m.edsoo.ru/8a1985ce</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историческая основа, рассказ-быль, тема, идея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0">
              <w:r>
                <w:rPr>
                  <w:rFonts w:ascii="Times New Roman" w:hAnsi="Times New Roman" w:cs="Times New Roman" w:eastAsia="Times New Roman"/>
                  <w:color w:val="0000FF"/>
                  <w:spacing w:val="0"/>
                  <w:position w:val="0"/>
                  <w:sz w:val="24"/>
                  <w:u w:val="single"/>
                  <w:shd w:fill="auto" w:val="clear"/>
                </w:rPr>
                <w:t xml:space="preserve">https://m.edsoo.ru/8a198d80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Жилин и Костылин. Сравнительная характеристика образов</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1">
              <w:r>
                <w:rPr>
                  <w:rFonts w:ascii="Times New Roman" w:hAnsi="Times New Roman" w:cs="Times New Roman" w:eastAsia="Times New Roman"/>
                  <w:color w:val="0000FF"/>
                  <w:spacing w:val="0"/>
                  <w:position w:val="0"/>
                  <w:sz w:val="24"/>
                  <w:u w:val="single"/>
                  <w:shd w:fill="auto" w:val="clear"/>
                </w:rPr>
                <w:t xml:space="preserve">https://m.edsoo.ru/8a199028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Жилин и Дина. Образы татар</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2">
              <w:r>
                <w:rPr>
                  <w:rFonts w:ascii="Times New Roman" w:hAnsi="Times New Roman" w:cs="Times New Roman" w:eastAsia="Times New Roman"/>
                  <w:color w:val="0000FF"/>
                  <w:spacing w:val="0"/>
                  <w:position w:val="0"/>
                  <w:sz w:val="24"/>
                  <w:u w:val="single"/>
                  <w:shd w:fill="auto" w:val="clear"/>
                </w:rPr>
                <w:t xml:space="preserve">https://m.edsoo.ru/8a198ea2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Нравственный облик героев</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3">
              <w:r>
                <w:rPr>
                  <w:rFonts w:ascii="Times New Roman" w:hAnsi="Times New Roman" w:cs="Times New Roman" w:eastAsia="Times New Roman"/>
                  <w:color w:val="0000FF"/>
                  <w:spacing w:val="0"/>
                  <w:position w:val="0"/>
                  <w:sz w:val="24"/>
                  <w:u w:val="single"/>
                  <w:shd w:fill="auto" w:val="clear"/>
                </w:rPr>
                <w:t xml:space="preserve">https://m.edsoo.ru/8a19914a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Картины природы. Мастерство писателя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4">
              <w:r>
                <w:rPr>
                  <w:rFonts w:ascii="Times New Roman" w:hAnsi="Times New Roman" w:cs="Times New Roman" w:eastAsia="Times New Roman"/>
                  <w:color w:val="0000FF"/>
                  <w:spacing w:val="0"/>
                  <w:position w:val="0"/>
                  <w:sz w:val="24"/>
                  <w:u w:val="single"/>
                  <w:shd w:fill="auto" w:val="clear"/>
                </w:rPr>
                <w:t xml:space="preserve">https://m.edsoo.ru/8a199258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Л. Н. Толстой.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Кавказский пленник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Подготовка к домашнему сочинению по произведению</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Итоговая контрольная работа. Литература и жизнь</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5">
              <w:r>
                <w:rPr>
                  <w:rFonts w:ascii="Times New Roman" w:hAnsi="Times New Roman" w:cs="Times New Roman" w:eastAsia="Times New Roman"/>
                  <w:color w:val="0000FF"/>
                  <w:spacing w:val="0"/>
                  <w:position w:val="0"/>
                  <w:sz w:val="24"/>
                  <w:u w:val="single"/>
                  <w:shd w:fill="auto" w:val="clear"/>
                </w:rPr>
                <w:t xml:space="preserve">https://m.edsoo.ru/8a199366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6">
              <w:r>
                <w:rPr>
                  <w:rFonts w:ascii="Times New Roman" w:hAnsi="Times New Roman" w:cs="Times New Roman" w:eastAsia="Times New Roman"/>
                  <w:color w:val="0000FF"/>
                  <w:spacing w:val="0"/>
                  <w:position w:val="0"/>
                  <w:sz w:val="24"/>
                  <w:u w:val="single"/>
                  <w:shd w:fill="auto" w:val="clear"/>
                </w:rPr>
                <w:t xml:space="preserve">https://m.edsoo.ru/8a19947e</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Стихотворения отечественных поэтов XIX—ХХ веков о родной природе и о связи человека с Родиной И. А. Бунин.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Помню — долгий зимний вечер…</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Бледнеет ночь… Туманов пелена...</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7">
              <w:r>
                <w:rPr>
                  <w:rFonts w:ascii="Times New Roman" w:hAnsi="Times New Roman" w:cs="Times New Roman" w:eastAsia="Times New Roman"/>
                  <w:color w:val="0000FF"/>
                  <w:spacing w:val="0"/>
                  <w:position w:val="0"/>
                  <w:sz w:val="24"/>
                  <w:u w:val="single"/>
                  <w:shd w:fill="auto" w:val="clear"/>
                </w:rPr>
                <w:t xml:space="preserve">https://m.edsoo.ru/8a1995aa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Стихотворения отечественных поэтов XIX—ХХ веков о родной природе и о связи человека с Родиной А. А. Блок.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Погружался я в море клевера…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Белой ночью месяц красный…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Летний вечер</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8">
              <w:r>
                <w:rPr>
                  <w:rFonts w:ascii="Times New Roman" w:hAnsi="Times New Roman" w:cs="Times New Roman" w:eastAsia="Times New Roman"/>
                  <w:color w:val="0000FF"/>
                  <w:spacing w:val="0"/>
                  <w:position w:val="0"/>
                  <w:sz w:val="24"/>
                  <w:u w:val="single"/>
                  <w:shd w:fill="auto" w:val="clear"/>
                </w:rPr>
                <w:t xml:space="preserve">https://m.edsoo.ru/8a199820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Стихотворения отечественных поэтов XIX–ХХ веков о родной природе и о связи человека с Родиной С. А. Есенин.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Береза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Пороша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Там, где капустные грядки...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Поет зима — аукает...</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Сыплет черемуха снегом...</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Край любимый! Сердцу снятся...</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79">
              <w:r>
                <w:rPr>
                  <w:rFonts w:ascii="Times New Roman" w:hAnsi="Times New Roman" w:cs="Times New Roman" w:eastAsia="Times New Roman"/>
                  <w:color w:val="0000FF"/>
                  <w:spacing w:val="0"/>
                  <w:position w:val="0"/>
                  <w:sz w:val="24"/>
                  <w:u w:val="single"/>
                  <w:shd w:fill="auto" w:val="clear"/>
                </w:rPr>
                <w:t xml:space="preserve">https://m.edsoo.ru/8a1999e2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Резервный урок. Стихотворения отечественных поэтов XIX–ХХ веков о родной природе и о связи человека с Родиной [[Н. М. Рубцов.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Тихая моя родина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Родная деревня</w:t>
            </w:r>
            <w:r>
              <w:rPr>
                <w:rFonts w:ascii="Times New Roman" w:hAnsi="Times New Roman" w:cs="Times New Roman" w:eastAsia="Times New Roman"/>
                <w:color w:val="000000"/>
                <w:spacing w:val="0"/>
                <w:position w:val="0"/>
                <w:sz w:val="24"/>
                <w:shd w:fill="auto" w:val="clear"/>
              </w:rPr>
              <w:t xml:space="preserve">»]]</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0">
              <w:r>
                <w:rPr>
                  <w:rFonts w:ascii="Times New Roman" w:hAnsi="Times New Roman" w:cs="Times New Roman" w:eastAsia="Times New Roman"/>
                  <w:color w:val="0000FF"/>
                  <w:spacing w:val="0"/>
                  <w:position w:val="0"/>
                  <w:sz w:val="24"/>
                  <w:u w:val="single"/>
                  <w:shd w:fill="auto" w:val="clear"/>
                </w:rPr>
                <w:t xml:space="preserve">https://m.edsoo.ru/8a199b04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речи.Поэтические образы, настроения и картины в стихах о природе. Итоговый урок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1">
              <w:r>
                <w:rPr>
                  <w:rFonts w:ascii="Times New Roman" w:hAnsi="Times New Roman" w:cs="Times New Roman" w:eastAsia="Times New Roman"/>
                  <w:color w:val="0000FF"/>
                  <w:spacing w:val="0"/>
                  <w:position w:val="0"/>
                  <w:sz w:val="24"/>
                  <w:u w:val="single"/>
                  <w:shd w:fill="auto" w:val="clear"/>
                </w:rPr>
                <w:t xml:space="preserve">https://m.edsoo.ru/8a199c30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Юмористические рассказы отечественных писателей XIX–XX веков. А. П. Чехов. Рассказы (два по выбору).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Лошадиная фамилия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Мальчики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Хирургия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Тематический обзор</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2">
              <w:r>
                <w:rPr>
                  <w:rFonts w:ascii="Times New Roman" w:hAnsi="Times New Roman" w:cs="Times New Roman" w:eastAsia="Times New Roman"/>
                  <w:color w:val="0000FF"/>
                  <w:spacing w:val="0"/>
                  <w:position w:val="0"/>
                  <w:sz w:val="24"/>
                  <w:u w:val="single"/>
                  <w:shd w:fill="auto" w:val="clear"/>
                </w:rPr>
                <w:t xml:space="preserve">https://m.edsoo.ru/8a199d48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Рассказы А. П. Чехова. Способы создания комического</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3">
              <w:r>
                <w:rPr>
                  <w:rFonts w:ascii="Times New Roman" w:hAnsi="Times New Roman" w:cs="Times New Roman" w:eastAsia="Times New Roman"/>
                  <w:color w:val="0000FF"/>
                  <w:spacing w:val="0"/>
                  <w:position w:val="0"/>
                  <w:sz w:val="24"/>
                  <w:u w:val="single"/>
                  <w:shd w:fill="auto" w:val="clear"/>
                </w:rPr>
                <w:t xml:space="preserve">https://m.edsoo.ru/8a199e60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 М. Зощенко (два рассказа по выбору).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Галоша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Лёля и Минька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Ёлка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Золотые слова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Встреча</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Тема, идея, сюжет</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4">
              <w:r>
                <w:rPr>
                  <w:rFonts w:ascii="Times New Roman" w:hAnsi="Times New Roman" w:cs="Times New Roman" w:eastAsia="Times New Roman"/>
                  <w:color w:val="0000FF"/>
                  <w:spacing w:val="0"/>
                  <w:position w:val="0"/>
                  <w:sz w:val="24"/>
                  <w:u w:val="single"/>
                  <w:shd w:fill="auto" w:val="clear"/>
                </w:rPr>
                <w:t xml:space="preserve">https://m.edsoo.ru/8bc29050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М. М. Зощенко.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Галоша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Лёля и Минька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Ёлка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Золотые слова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Встреча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Образы главных героев в рассказах писателя.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5">
              <w:r>
                <w:rPr>
                  <w:rFonts w:ascii="Times New Roman" w:hAnsi="Times New Roman" w:cs="Times New Roman" w:eastAsia="Times New Roman"/>
                  <w:color w:val="0000FF"/>
                  <w:spacing w:val="0"/>
                  <w:position w:val="0"/>
                  <w:sz w:val="24"/>
                  <w:u w:val="single"/>
                  <w:shd w:fill="auto" w:val="clear"/>
                </w:rPr>
                <w:t xml:space="preserve">https://m.edsoo.ru/8bc29154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Мой любимый рассказ М.М. Зощенко</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отечественной литературы о природе и животных (не менее двух). Например, А. И. Куприн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Белый пудель</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М. Пришвин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Кладовая солнца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 Г. Паустовский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Тёплый хлеб</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Заячьи лапы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Кот-ворюга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Тематика и проблематика. Герои и их поступки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6">
              <w:r>
                <w:rPr>
                  <w:rFonts w:ascii="Times New Roman" w:hAnsi="Times New Roman" w:cs="Times New Roman" w:eastAsia="Times New Roman"/>
                  <w:color w:val="0000FF"/>
                  <w:spacing w:val="0"/>
                  <w:position w:val="0"/>
                  <w:sz w:val="24"/>
                  <w:u w:val="single"/>
                  <w:shd w:fill="auto" w:val="clear"/>
                </w:rPr>
                <w:t xml:space="preserve">https://m.edsoo.ru/8bc2662a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Нравственные проблемы сказок и рассказов А.И.Куприна, М.М.Пришвина, К.Г.Паустовского</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7">
              <w:r>
                <w:rPr>
                  <w:rFonts w:ascii="Times New Roman" w:hAnsi="Times New Roman" w:cs="Times New Roman" w:eastAsia="Times New Roman"/>
                  <w:color w:val="0000FF"/>
                  <w:spacing w:val="0"/>
                  <w:position w:val="0"/>
                  <w:sz w:val="24"/>
                  <w:u w:val="single"/>
                  <w:shd w:fill="auto" w:val="clear"/>
                </w:rPr>
                <w:t xml:space="preserve">https://m.edsoo.ru/8bc26ba2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Язык сказок и рассказов о животных А. И. Куприна, М. М. Пришвина, К. Г. Паустовского</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8">
              <w:r>
                <w:rPr>
                  <w:rFonts w:ascii="Times New Roman" w:hAnsi="Times New Roman" w:cs="Times New Roman" w:eastAsia="Times New Roman"/>
                  <w:color w:val="0000FF"/>
                  <w:spacing w:val="0"/>
                  <w:position w:val="0"/>
                  <w:sz w:val="24"/>
                  <w:u w:val="single"/>
                  <w:shd w:fill="auto" w:val="clear"/>
                </w:rPr>
                <w:t xml:space="preserve">https://m.edsoo.ru/8bc26918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отечественной литературы о природе и животных. Связь с народными сказками. Авторская позиция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89">
              <w:r>
                <w:rPr>
                  <w:rFonts w:ascii="Times New Roman" w:hAnsi="Times New Roman" w:cs="Times New Roman" w:eastAsia="Times New Roman"/>
                  <w:color w:val="0000FF"/>
                  <w:spacing w:val="0"/>
                  <w:position w:val="0"/>
                  <w:sz w:val="24"/>
                  <w:u w:val="single"/>
                  <w:shd w:fill="auto" w:val="clear"/>
                </w:rPr>
                <w:t xml:space="preserve">https://m.edsoo.ru/8bc26a6c</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Произведения русских писателей о природе и животных. Темы, идеи, проблемы. Итоговый урок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П. Платонов. Рассказы (один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Никита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Тема, идея, проблематика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А. П. Платонов. Рассказы (один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Никита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Система образов</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 П. Астафьев.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Васюткино озеро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 идея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0">
              <w:r>
                <w:rPr>
                  <w:rFonts w:ascii="Times New Roman" w:hAnsi="Times New Roman" w:cs="Times New Roman" w:eastAsia="Times New Roman"/>
                  <w:color w:val="0000FF"/>
                  <w:spacing w:val="0"/>
                  <w:position w:val="0"/>
                  <w:sz w:val="24"/>
                  <w:u w:val="single"/>
                  <w:shd w:fill="auto" w:val="clear"/>
                </w:rPr>
                <w:t xml:space="preserve">https://m.edsoo.ru/8bc28452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 П. Астафьев. Рассказ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Васюткино озеро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Система образов. Образ главного героя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1">
              <w:r>
                <w:rPr>
                  <w:rFonts w:ascii="Times New Roman" w:hAnsi="Times New Roman" w:cs="Times New Roman" w:eastAsia="Times New Roman"/>
                  <w:color w:val="0000FF"/>
                  <w:spacing w:val="0"/>
                  <w:position w:val="0"/>
                  <w:sz w:val="24"/>
                  <w:u w:val="single"/>
                  <w:shd w:fill="auto" w:val="clear"/>
                </w:rPr>
                <w:t xml:space="preserve">https://m.edsoo.ru/8bc28574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отечественной литературы на тему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Человек на войне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 менее двух). Например, Л. А. Кассиль.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Дорогие мои мальчишки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Ю. Я. Яковлев.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Девочки с Васильевского острова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 Катаев.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полка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К.М.Симонов. "Сын артиллериста" и др. Проблема героизма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2">
              <w:r>
                <w:rPr>
                  <w:rFonts w:ascii="Times New Roman" w:hAnsi="Times New Roman" w:cs="Times New Roman" w:eastAsia="Times New Roman"/>
                  <w:color w:val="0000FF"/>
                  <w:spacing w:val="0"/>
                  <w:position w:val="0"/>
                  <w:sz w:val="24"/>
                  <w:u w:val="single"/>
                  <w:shd w:fill="auto" w:val="clear"/>
                </w:rPr>
                <w:t xml:space="preserve">https://m.edsoo.ru/8bc27b60</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отечественной литературы на тему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Человек на войне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не менее двух). Например, Л. А. Кассиль.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Дорогие мои мальчишки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Ю. Я. Яковлев.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Девочки с Васильевского острова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П. Катаев.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полка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К.М.Симонов.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артиллериста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дети и взрослые в условиях военного времени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3">
              <w:r>
                <w:rPr>
                  <w:rFonts w:ascii="Times New Roman" w:hAnsi="Times New Roman" w:cs="Times New Roman" w:eastAsia="Times New Roman"/>
                  <w:color w:val="0000FF"/>
                  <w:spacing w:val="0"/>
                  <w:position w:val="0"/>
                  <w:sz w:val="24"/>
                  <w:u w:val="single"/>
                  <w:shd w:fill="auto" w:val="clear"/>
                </w:rPr>
                <w:t xml:space="preserve">https://m.edsoo.ru/8bc27c82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 П. Катаев.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полка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Историческая основа произведения. Смысл названия. Сюжет. Герои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4">
              <w:r>
                <w:rPr>
                  <w:rFonts w:ascii="Times New Roman" w:hAnsi="Times New Roman" w:cs="Times New Roman" w:eastAsia="Times New Roman"/>
                  <w:color w:val="0000FF"/>
                  <w:spacing w:val="0"/>
                  <w:position w:val="0"/>
                  <w:sz w:val="24"/>
                  <w:u w:val="single"/>
                  <w:shd w:fill="auto" w:val="clear"/>
                </w:rPr>
                <w:t xml:space="preserve">https://m.edsoo.ru/8bc27da4</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В. П. Катаев.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Сын полка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Образ Вани Солнцева. Война и дети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Л. А. Кассиль. "Дорогие мои мальчишки". Идейно-нравственные проблемы в произведении. "Отметки Риммы Лебедевой"</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5">
              <w:r>
                <w:rPr>
                  <w:rFonts w:ascii="Times New Roman" w:hAnsi="Times New Roman" w:cs="Times New Roman" w:eastAsia="Times New Roman"/>
                  <w:color w:val="0000FF"/>
                  <w:spacing w:val="0"/>
                  <w:position w:val="0"/>
                  <w:sz w:val="24"/>
                  <w:u w:val="single"/>
                  <w:shd w:fill="auto" w:val="clear"/>
                </w:rPr>
                <w:t xml:space="preserve">https://m.edsoo.ru/8bc27f98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Война и дети в произведениях о Великой Отечественной войне. Итоговый урок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6">
              <w:r>
                <w:rPr>
                  <w:rFonts w:ascii="Times New Roman" w:hAnsi="Times New Roman" w:cs="Times New Roman" w:eastAsia="Times New Roman"/>
                  <w:color w:val="0000FF"/>
                  <w:spacing w:val="0"/>
                  <w:position w:val="0"/>
                  <w:sz w:val="24"/>
                  <w:u w:val="single"/>
                  <w:shd w:fill="auto" w:val="clear"/>
                </w:rPr>
                <w:t xml:space="preserve">https://m.edsoo.ru/8bc28146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7">
              <w:r>
                <w:rPr>
                  <w:rFonts w:ascii="Times New Roman" w:hAnsi="Times New Roman" w:cs="Times New Roman" w:eastAsia="Times New Roman"/>
                  <w:color w:val="0000FF"/>
                  <w:spacing w:val="0"/>
                  <w:position w:val="0"/>
                  <w:sz w:val="24"/>
                  <w:u w:val="single"/>
                  <w:shd w:fill="auto" w:val="clear"/>
                </w:rPr>
                <w:t xml:space="preserve">https://m.edsoo.ru/8bc27926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отечественных писателей XIX–XXI веков на тему детства. Тематика и проблематика произведения. Авторская позиция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8">
              <w:r>
                <w:rPr>
                  <w:rFonts w:ascii="Times New Roman" w:hAnsi="Times New Roman" w:cs="Times New Roman" w:eastAsia="Times New Roman"/>
                  <w:color w:val="0000FF"/>
                  <w:spacing w:val="0"/>
                  <w:position w:val="0"/>
                  <w:sz w:val="24"/>
                  <w:u w:val="single"/>
                  <w:shd w:fill="auto" w:val="clear"/>
                </w:rPr>
                <w:t xml:space="preserve">https://m.edsoo.ru/8bc27a48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отечественных писателей XIX–XXI веков на тему детства. Герои и их поступки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Произведения отечественных писателей XIX–XXI веков на тему детства. Современный взгляд на тему детства в литературе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Произведения отечественных писателей XIX–XXI веков на тему детства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приключенческого жанра отечественных писателей. (одно по выбору). К. Булычёв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Девочка, с которой ничего не случится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Миллион приключений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(главы по выбору). Тематика произведений</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Произведения приключенческого жанра отечественных писателей. Проблематика произведений К.Булычева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Произведения приключенческого жанра отечественных писателей. Сюжет и проблематика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Литература народов России. Стихотворения (одно по выбору). Например, Р. Г. Гамзатов.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Песня соловья</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М. Карим.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Эту песню мать мне пела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Тематика стихотворений</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99">
              <w:r>
                <w:rPr>
                  <w:rFonts w:ascii="Times New Roman" w:hAnsi="Times New Roman" w:cs="Times New Roman" w:eastAsia="Times New Roman"/>
                  <w:color w:val="0000FF"/>
                  <w:spacing w:val="0"/>
                  <w:position w:val="0"/>
                  <w:sz w:val="24"/>
                  <w:u w:val="single"/>
                  <w:shd w:fill="auto" w:val="clear"/>
                </w:rPr>
                <w:t xml:space="preserve">https://m.edsoo.ru/8bc288a8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Образ лирического героя в стихотворениях Р.Г.Гамзатова и М.Карима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 К. Андерсен. Сказки (одна по выбору).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Снежная королева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Соловей</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 идея сказки. Победа добра над злом</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0">
              <w:r>
                <w:rPr>
                  <w:rFonts w:ascii="Times New Roman" w:hAnsi="Times New Roman" w:cs="Times New Roman" w:eastAsia="Times New Roman"/>
                  <w:color w:val="0000FF"/>
                  <w:spacing w:val="0"/>
                  <w:position w:val="0"/>
                  <w:sz w:val="24"/>
                  <w:u w:val="single"/>
                  <w:shd w:fill="auto" w:val="clear"/>
                </w:rPr>
                <w:t xml:space="preserve">https://m.edsoo.ru/8bc28b32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Х. К. Андерсен. Сказка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Снежная королева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красота внутренняя и внешняя. Образы. Авторская позиция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1">
              <w:r>
                <w:rPr>
                  <w:rFonts w:ascii="Times New Roman" w:hAnsi="Times New Roman" w:cs="Times New Roman" w:eastAsia="Times New Roman"/>
                  <w:color w:val="0000FF"/>
                  <w:spacing w:val="0"/>
                  <w:position w:val="0"/>
                  <w:sz w:val="24"/>
                  <w:u w:val="single"/>
                  <w:shd w:fill="auto" w:val="clear"/>
                </w:rPr>
                <w:t xml:space="preserve">https://m.edsoo.ru/8bc28c36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Сказки Х. К. Андерсена (по выбору)</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Любимая сказка Х. К. Андерсена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сказочная проза. (одно произведение по выбору). Например, Л. Кэрролл.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Алиса в Стране Чудес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Дж. Р. Р. Толкин.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Хоббит, или Туда и обратно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и др. Герои и мотивы</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2">
              <w:r>
                <w:rPr>
                  <w:rFonts w:ascii="Times New Roman" w:hAnsi="Times New Roman" w:cs="Times New Roman" w:eastAsia="Times New Roman"/>
                  <w:color w:val="0000FF"/>
                  <w:spacing w:val="0"/>
                  <w:position w:val="0"/>
                  <w:sz w:val="24"/>
                  <w:u w:val="single"/>
                  <w:shd w:fill="auto" w:val="clear"/>
                </w:rPr>
                <w:t xml:space="preserve">https://m.edsoo.ru/8bc28e52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сказочная проза. (одно произведение по выбору). Например, Л. Кэрролл.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Алиса в Стране Чудес</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Дж. Р. Р. Толкин.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Хоббит, или Туда и обратно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и др. Стиль и язык, художественные приемы</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3">
              <w:r>
                <w:rPr>
                  <w:rFonts w:ascii="Times New Roman" w:hAnsi="Times New Roman" w:cs="Times New Roman" w:eastAsia="Times New Roman"/>
                  <w:color w:val="0000FF"/>
                  <w:spacing w:val="0"/>
                  <w:position w:val="0"/>
                  <w:sz w:val="24"/>
                  <w:u w:val="single"/>
                  <w:shd w:fill="auto" w:val="clear"/>
                </w:rPr>
                <w:t xml:space="preserve">https://m.edsoo.ru/8bc28d3a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Художественный мир литературной сказки. Итоговый урок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4">
              <w:r>
                <w:rPr>
                  <w:rFonts w:ascii="Times New Roman" w:hAnsi="Times New Roman" w:cs="Times New Roman" w:eastAsia="Times New Roman"/>
                  <w:color w:val="0000FF"/>
                  <w:spacing w:val="0"/>
                  <w:position w:val="0"/>
                  <w:sz w:val="24"/>
                  <w:u w:val="single"/>
                  <w:shd w:fill="auto" w:val="clear"/>
                </w:rPr>
                <w:t xml:space="preserve">https://m.edsoo.ru/8bc28f4c</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Зарубежная проза о детях и подростках. (два произведения по выбору). Например, М. Твен.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Приключения Тома Сойера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Сказание о Кише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 Брэдбери. Рассказы.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Каникулы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Звук бегущих ног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Зелёное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Обзор по теме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5">
              <w:r>
                <w:rPr>
                  <w:rFonts w:ascii="Times New Roman" w:hAnsi="Times New Roman" w:cs="Times New Roman" w:eastAsia="Times New Roman"/>
                  <w:color w:val="0000FF"/>
                  <w:spacing w:val="0"/>
                  <w:position w:val="0"/>
                  <w:sz w:val="24"/>
                  <w:u w:val="single"/>
                  <w:shd w:fill="auto" w:val="clear"/>
                </w:rPr>
                <w:t xml:space="preserve">https://m.edsoo.ru/8bc2a3a6</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93</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проза о детях и подростках. (два произведения по выбору). Например, М. Твен.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Приключения Тома Сойера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Сказание о Кише</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 Брэдбери. Рассказы. Например,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Каникулы</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Звук бегущих ног</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Зелёное утро</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 идея, проблематика</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94</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Марк Твен.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Приключения Тома Сойера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Тематика произведения. Сюжет. Система персонажей. Образ главного героя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95</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Марк Твен.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Приключения Тома Сойера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дружба героев</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96</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Итоговая контрольная работа. Образы детства в литературных произведениях</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6">
              <w:r>
                <w:rPr>
                  <w:rFonts w:ascii="Times New Roman" w:hAnsi="Times New Roman" w:cs="Times New Roman" w:eastAsia="Times New Roman"/>
                  <w:color w:val="0000FF"/>
                  <w:spacing w:val="0"/>
                  <w:position w:val="0"/>
                  <w:sz w:val="24"/>
                  <w:u w:val="single"/>
                  <w:shd w:fill="auto" w:val="clear"/>
                </w:rPr>
                <w:t xml:space="preserve">https://m.edsoo.ru/8bc29fd2</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97</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приключенческая проза. (два произведения по выбору), например, Р. Л. Стивенсон.</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Остров сокровищ</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Чёрная стрела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по выбору) и др. Обзор по зарубежной приключенческой прозе. Темы и сюжеты произведений</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7">
              <w:r>
                <w:rPr>
                  <w:rFonts w:ascii="Times New Roman" w:hAnsi="Times New Roman" w:cs="Times New Roman" w:eastAsia="Times New Roman"/>
                  <w:color w:val="0000FF"/>
                  <w:spacing w:val="0"/>
                  <w:position w:val="0"/>
                  <w:sz w:val="24"/>
                  <w:u w:val="single"/>
                  <w:shd w:fill="auto" w:val="clear"/>
                </w:rPr>
                <w:t xml:space="preserve">https://m.edsoo.ru/8bc2a108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98</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Резервный урок. Р.Л.Стивенсон.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Остров сокровищ</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Чёрная стрела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главы по выбору). Образ главного героя. Обзорный урок</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99</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Внеклассное чтение. Зарубежная приключенческая проза. Любимое произведение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проза о животных. (одно-два произведения по выбору), например, Э. Сетон-Томпсон.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Королевская аналостанка</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Даррелл.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Говорящий свёрток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Лондон.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Белый Клык</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Дж. Р. Киплинг.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Маугли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Рикки-Тикки-Тави</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и др. Тематика, проблематика произведения</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8">
              <w:r>
                <w:rPr>
                  <w:rFonts w:ascii="Times New Roman" w:hAnsi="Times New Roman" w:cs="Times New Roman" w:eastAsia="Times New Roman"/>
                  <w:color w:val="0000FF"/>
                  <w:spacing w:val="0"/>
                  <w:position w:val="0"/>
                  <w:sz w:val="24"/>
                  <w:u w:val="single"/>
                  <w:shd w:fill="auto" w:val="clear"/>
                </w:rPr>
                <w:t xml:space="preserve">https://m.edsoo.ru/8bc26d78</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101</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Зарубежная проза о животных. Герои и их поступки</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Библиотека ЦОК </w:t>
            </w:r>
            <w:hyperlink xmlns:r="http://schemas.openxmlformats.org/officeDocument/2006/relationships" r:id="docRId109">
              <w:r>
                <w:rPr>
                  <w:rFonts w:ascii="Times New Roman" w:hAnsi="Times New Roman" w:cs="Times New Roman" w:eastAsia="Times New Roman"/>
                  <w:color w:val="0000FF"/>
                  <w:spacing w:val="0"/>
                  <w:position w:val="0"/>
                  <w:sz w:val="24"/>
                  <w:u w:val="single"/>
                  <w:shd w:fill="auto" w:val="clear"/>
                </w:rPr>
                <w:t xml:space="preserve">https://m.edsoo.ru/8bc26e9a</w:t>
              </w:r>
            </w:hyperlink>
          </w:p>
        </w:tc>
      </w:tr>
      <w:tr>
        <w:trPr>
          <w:trHeight w:val="144" w:hRule="auto"/>
          <w:jc w:val="left"/>
        </w:trPr>
        <w:tc>
          <w:tcPr>
            <w:tcW w:w="49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102</w:t>
            </w:r>
          </w:p>
        </w:tc>
        <w:tc>
          <w:tcPr>
            <w:tcW w:w="184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Развитие речи. Итоговый урок. Результаты и планы на следующий год. Список рекомендуемой литературы</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rFonts w:ascii="Calibri" w:hAnsi="Calibri" w:cs="Calibri" w:eastAsia="Calibri"/>
                <w:color w:val="auto"/>
                <w:spacing w:val="0"/>
                <w:position w:val="0"/>
                <w:sz w:val="22"/>
                <w:shd w:fill="auto" w:val="clear"/>
              </w:rPr>
            </w:pPr>
          </w:p>
        </w:tc>
        <w:tc>
          <w:tcPr>
            <w:tcW w:w="1026"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c>
          <w:tcPr>
            <w:tcW w:w="2442"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rFonts w:ascii="Calibri" w:hAnsi="Calibri" w:cs="Calibri" w:eastAsia="Calibri"/>
                <w:color w:val="auto"/>
                <w:spacing w:val="0"/>
                <w:position w:val="0"/>
                <w:sz w:val="22"/>
                <w:shd w:fill="auto" w:val="clear"/>
              </w:rPr>
            </w:pPr>
          </w:p>
        </w:tc>
      </w:tr>
      <w:tr>
        <w:trPr>
          <w:trHeight w:val="144" w:hRule="auto"/>
          <w:jc w:val="left"/>
        </w:trPr>
        <w:tc>
          <w:tcPr>
            <w:tcW w:w="2337"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ОБЩЕЕ КОЛИЧЕСТВО ЧАСОВ ПО ПРОГРАММЕ</w:t>
            </w:r>
          </w:p>
        </w:tc>
        <w:tc>
          <w:tcPr>
            <w:tcW w:w="700"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102 </w:t>
            </w:r>
          </w:p>
        </w:tc>
        <w:tc>
          <w:tcPr>
            <w:tcW w:w="1427"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2 </w:t>
            </w:r>
          </w:p>
        </w:tc>
        <w:tc>
          <w:tcPr>
            <w:tcW w:w="1483" w:type="dxa"/>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0" w:line="276"/>
              <w:ind w:right="0" w:left="135"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0 </w:t>
            </w:r>
          </w:p>
        </w:tc>
        <w:tc>
          <w:tcPr>
            <w:tcW w:w="3468" w:type="dxa"/>
            <w:gridSpan w:val="2"/>
            <w:tcBorders>
              <w:top w:val="single" w:color="000000" w:sz="0"/>
              <w:left w:val="single" w:color="000000" w:sz="0"/>
              <w:bottom w:val="single" w:color="000000" w:sz="0"/>
              <w:right w:val="single" w:color="000000" w:sz="0"/>
            </w:tcBorders>
            <w:shd w:color="000000" w:fill="ffffff" w:val="clear"/>
            <w:tcMar>
              <w:left w:w="50" w:type="dxa"/>
              <w:right w:w="5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 </w:t>
      </w:r>
    </w:p>
    <w:p>
      <w:pPr>
        <w:spacing w:before="0" w:after="0" w:line="480"/>
        <w:ind w:right="0" w:left="12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Методические материалы по учебнику 5 класса‌​</w:t>
      </w: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УЧЕБНО-МЕТОДИЧЕСКОЕ ОБЕСПЕЧЕНИЕ ОБРАЗОВАТЕЛЬНОГО ПРОЦЕССА</w:t>
      </w: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ОБЯЗАТЕЛЬНЫЕ УЧЕБНЫЕ МАТЕРИАЛЫ ДЛЯ УЧЕНИКА</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Литература (в 2 частях), 5 класс/ Коровина В.Я., Журавлев В.П., Коровин </w:t>
      </w:r>
      <w:r>
        <w:rPr>
          <w:rFonts w:ascii="Times New Roman" w:hAnsi="Times New Roman" w:cs="Times New Roman" w:eastAsia="Times New Roman"/>
          <w:color w:val="00000A"/>
          <w:spacing w:val="0"/>
          <w:position w:val="0"/>
          <w:sz w:val="24"/>
          <w:shd w:fill="auto" w:val="clear"/>
        </w:rPr>
        <w:t xml:space="preserve">1.</w:t>
        <w:tab/>
        <w:t xml:space="preserve">Коровина В.Я. и др. Литература: Учебник-хрестоматия для 5 класса: в 2ч. – М.: Просвещение, 2012.</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w:t>
        <w:tab/>
      </w:r>
      <w:r>
        <w:rPr>
          <w:rFonts w:ascii="Times New Roman" w:hAnsi="Times New Roman" w:cs="Times New Roman" w:eastAsia="Times New Roman"/>
          <w:color w:val="00000A"/>
          <w:spacing w:val="0"/>
          <w:position w:val="0"/>
          <w:sz w:val="24"/>
          <w:shd w:fill="auto" w:val="clear"/>
        </w:rPr>
        <w:t xml:space="preserve">Коровина В.Я. и др. Читаем, думаем, спорим …: Дидактический материал по литературе: 5 класс. – М.: Просвещение, 2011.</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3.</w:t>
        <w:tab/>
      </w:r>
      <w:r>
        <w:rPr>
          <w:rFonts w:ascii="Times New Roman" w:hAnsi="Times New Roman" w:cs="Times New Roman" w:eastAsia="Times New Roman"/>
          <w:color w:val="00000A"/>
          <w:spacing w:val="0"/>
          <w:position w:val="0"/>
          <w:sz w:val="24"/>
          <w:shd w:fill="auto" w:val="clear"/>
        </w:rPr>
        <w:t xml:space="preserve">Альбеткова Р. И. Учимся читать лирическое произведение. - М.: Дрофа, 2007.</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4.</w:t>
        <w:tab/>
      </w:r>
      <w:r>
        <w:rPr>
          <w:rFonts w:ascii="Times New Roman" w:hAnsi="Times New Roman" w:cs="Times New Roman" w:eastAsia="Times New Roman"/>
          <w:color w:val="00000A"/>
          <w:spacing w:val="0"/>
          <w:position w:val="0"/>
          <w:sz w:val="24"/>
          <w:shd w:fill="auto" w:val="clear"/>
        </w:rPr>
        <w:t xml:space="preserve">Литература: 5 класс: Фонохрестоматия: Электронное учебное пособие на СD-PОМ / Сост. В.Я.Коровина, В.П.Журавлев, В.И.Коровин. - М.: Просвещение, 2012.</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5.</w:t>
        <w:tab/>
      </w:r>
      <w:r>
        <w:rPr>
          <w:rFonts w:ascii="Times New Roman" w:hAnsi="Times New Roman" w:cs="Times New Roman" w:eastAsia="Times New Roman"/>
          <w:color w:val="00000A"/>
          <w:spacing w:val="0"/>
          <w:position w:val="0"/>
          <w:sz w:val="24"/>
          <w:shd w:fill="auto" w:val="clear"/>
        </w:rPr>
        <w:t xml:space="preserve">Школьный словарь литературных терминов и понятий. 5-9 кл./ Под ред. М.Б.Ладыгина. – М.: Дрофа, 1995.</w:t>
      </w:r>
    </w:p>
    <w:p>
      <w:pPr>
        <w:spacing w:before="0" w:after="0" w:line="480"/>
        <w:ind w:right="0" w:left="12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В.И., Акционерное общество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Издательство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Просвещение</w:t>
      </w:r>
      <w:r>
        <w:rPr>
          <w:rFonts w:ascii="Times New Roman" w:hAnsi="Times New Roman" w:cs="Times New Roman" w:eastAsia="Times New Roman"/>
          <w:color w:val="000000"/>
          <w:spacing w:val="0"/>
          <w:position w:val="0"/>
          <w:sz w:val="24"/>
          <w:shd w:fill="auto" w:val="clear"/>
        </w:rPr>
        <w:t xml:space="preserve">»‌​</w:t>
      </w: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p>
    <w:p>
      <w:pPr>
        <w:spacing w:before="0" w:after="0" w:line="480"/>
        <w:ind w:right="0" w:left="12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МЕТОДИЧЕСКИЕ МАТЕРИАЛЫ ДЛЯ УЧИТЕЛЯ</w:t>
      </w:r>
    </w:p>
    <w:p>
      <w:pPr>
        <w:tabs>
          <w:tab w:val="left" w:pos="709" w:leader="none"/>
        </w:tabs>
        <w:suppressAutoHyphens w:val="true"/>
        <w:spacing w:before="0" w:after="0" w:line="276"/>
        <w:ind w:right="0" w:left="1416" w:firstLine="708"/>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b/>
          <w:color w:val="00000A"/>
          <w:spacing w:val="0"/>
          <w:position w:val="0"/>
          <w:sz w:val="24"/>
          <w:shd w:fill="auto" w:val="clear"/>
        </w:rPr>
        <w:t xml:space="preserve">МАТЕРИАЛЬНО-ТЕХНИЧЕСКОЕ ОБЕСПЕЧЕНИЕ ОБРАЗОВАТЕЛЬНОГО ПРОЦЕССА</w:t>
      </w:r>
    </w:p>
    <w:p>
      <w:pPr>
        <w:tabs>
          <w:tab w:val="left" w:pos="709" w:leader="none"/>
        </w:tabs>
        <w:suppressAutoHyphens w:val="true"/>
        <w:spacing w:before="0" w:after="0" w:line="276"/>
        <w:ind w:right="0" w:left="1416" w:firstLine="708"/>
        <w:jc w:val="left"/>
        <w:rPr>
          <w:rFonts w:ascii="Times New Roman" w:hAnsi="Times New Roman" w:cs="Times New Roman" w:eastAsia="Times New Roman"/>
          <w:color w:val="00000A"/>
          <w:spacing w:val="0"/>
          <w:position w:val="0"/>
          <w:sz w:val="24"/>
          <w:shd w:fill="auto" w:val="clear"/>
        </w:rPr>
      </w:pP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Учебное и учебно-методическое обеспечение по литературе:</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Для учителя:</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w:t>
        <w:tab/>
      </w:r>
      <w:r>
        <w:rPr>
          <w:rFonts w:ascii="Times New Roman" w:hAnsi="Times New Roman" w:cs="Times New Roman" w:eastAsia="Times New Roman"/>
          <w:color w:val="00000A"/>
          <w:spacing w:val="0"/>
          <w:position w:val="0"/>
          <w:sz w:val="24"/>
          <w:shd w:fill="auto" w:val="clear"/>
        </w:rPr>
        <w:t xml:space="preserve">Аркин И.И. Уроки литературы в 5-6 классах: Практическая методика: Кн. Для учителя. – М. Просвещение, 1996.</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2.</w:t>
        <w:tab/>
      </w:r>
      <w:r>
        <w:rPr>
          <w:rFonts w:ascii="Times New Roman" w:hAnsi="Times New Roman" w:cs="Times New Roman" w:eastAsia="Times New Roman"/>
          <w:color w:val="00000A"/>
          <w:spacing w:val="0"/>
          <w:position w:val="0"/>
          <w:sz w:val="24"/>
          <w:shd w:fill="auto" w:val="clear"/>
        </w:rPr>
        <w:t xml:space="preserve">Беломестных О.Б., Корнеева М.С., Золотарёва И.В. Поурочное планирование по литературе. 5 класс. – М.: ВАКО, 2002.</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3.</w:t>
        <w:tab/>
      </w:r>
      <w:r>
        <w:rPr>
          <w:rFonts w:ascii="Times New Roman" w:hAnsi="Times New Roman" w:cs="Times New Roman" w:eastAsia="Times New Roman"/>
          <w:color w:val="00000A"/>
          <w:spacing w:val="0"/>
          <w:position w:val="0"/>
          <w:sz w:val="24"/>
          <w:shd w:fill="auto" w:val="clear"/>
        </w:rPr>
        <w:t xml:space="preserve">Беляева Н.В. Уроки изучения лирики в школе: Теория и практика дифференцированного под</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хода к учащимся: Книга для учителя литературы / Н.В. Беляева. - М.: Вербум - М., 2004.</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4.</w:t>
        <w:tab/>
      </w:r>
      <w:r>
        <w:rPr>
          <w:rFonts w:ascii="Times New Roman" w:hAnsi="Times New Roman" w:cs="Times New Roman" w:eastAsia="Times New Roman"/>
          <w:color w:val="00000A"/>
          <w:spacing w:val="0"/>
          <w:position w:val="0"/>
          <w:sz w:val="24"/>
          <w:shd w:fill="auto" w:val="clear"/>
        </w:rPr>
        <w:t xml:space="preserve">Демиденко Е.Л. Новые контрольные и проверочные работы по литературе. 5-9 классы. – М.: Дрофа, 2007.</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5.</w:t>
        <w:tab/>
      </w:r>
      <w:r>
        <w:rPr>
          <w:rFonts w:ascii="Times New Roman" w:hAnsi="Times New Roman" w:cs="Times New Roman" w:eastAsia="Times New Roman"/>
          <w:color w:val="00000A"/>
          <w:spacing w:val="0"/>
          <w:position w:val="0"/>
          <w:sz w:val="24"/>
          <w:shd w:fill="auto" w:val="clear"/>
        </w:rPr>
        <w:t xml:space="preserve">Ерёмина О.А. Поурочное планирование по литературе: 5 кл.: Методическое пособие к учебнику-хрестоматии Коровиной В.Я. и др.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Литература. 5 кл.</w:t>
      </w:r>
      <w:r>
        <w:rPr>
          <w:rFonts w:ascii="Times New Roman" w:hAnsi="Times New Roman" w:cs="Times New Roman" w:eastAsia="Times New Roman"/>
          <w:color w:val="00000A"/>
          <w:spacing w:val="0"/>
          <w:position w:val="0"/>
          <w:sz w:val="24"/>
          <w:shd w:fill="auto" w:val="clear"/>
        </w:rPr>
        <w:t xml:space="preserve">» / </w:t>
      </w:r>
      <w:r>
        <w:rPr>
          <w:rFonts w:ascii="Times New Roman" w:hAnsi="Times New Roman" w:cs="Times New Roman" w:eastAsia="Times New Roman"/>
          <w:color w:val="00000A"/>
          <w:spacing w:val="0"/>
          <w:position w:val="0"/>
          <w:sz w:val="24"/>
          <w:shd w:fill="auto" w:val="clear"/>
        </w:rPr>
        <w:t xml:space="preserve">О.А. Ерёменко. – М.: Изд-во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Экзамен</w:t>
      </w:r>
      <w:r>
        <w:rPr>
          <w:rFonts w:ascii="Times New Roman" w:hAnsi="Times New Roman" w:cs="Times New Roman" w:eastAsia="Times New Roman"/>
          <w:color w:val="00000A"/>
          <w:spacing w:val="0"/>
          <w:position w:val="0"/>
          <w:sz w:val="24"/>
          <w:shd w:fill="auto" w:val="clear"/>
        </w:rPr>
        <w:t xml:space="preserve">», 2006.</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6.</w:t>
        <w:tab/>
      </w:r>
      <w:r>
        <w:rPr>
          <w:rFonts w:ascii="Times New Roman" w:hAnsi="Times New Roman" w:cs="Times New Roman" w:eastAsia="Times New Roman"/>
          <w:color w:val="00000A"/>
          <w:spacing w:val="0"/>
          <w:position w:val="0"/>
          <w:sz w:val="24"/>
          <w:shd w:fill="auto" w:val="clear"/>
        </w:rPr>
        <w:t xml:space="preserve">Золотарёва И.В., Егорова Н.В. Универсальные поурочные разработки по литературе. 5 класс. –Изд. 3-е, исправл. и дополн. – М.: ВАКО, 2005.</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7.</w:t>
        <w:tab/>
      </w:r>
      <w:r>
        <w:rPr>
          <w:rFonts w:ascii="Times New Roman" w:hAnsi="Times New Roman" w:cs="Times New Roman" w:eastAsia="Times New Roman"/>
          <w:color w:val="00000A"/>
          <w:spacing w:val="0"/>
          <w:position w:val="0"/>
          <w:sz w:val="24"/>
          <w:shd w:fill="auto" w:val="clear"/>
        </w:rPr>
        <w:t xml:space="preserve">Коровина В.Я. , Збарский И.С. Литература: Методические советы: 5 класс. – М.: Просвещение, 2006.</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8.</w:t>
        <w:tab/>
      </w:r>
      <w:r>
        <w:rPr>
          <w:rFonts w:ascii="Times New Roman" w:hAnsi="Times New Roman" w:cs="Times New Roman" w:eastAsia="Times New Roman"/>
          <w:color w:val="00000A"/>
          <w:spacing w:val="0"/>
          <w:position w:val="0"/>
          <w:sz w:val="24"/>
          <w:shd w:fill="auto" w:val="clear"/>
        </w:rPr>
        <w:t xml:space="preserve">Калганова Т.А. Литература: Сборник упражнений: 5 класс. - М.: Просвещение, 2006.</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9.</w:t>
        <w:tab/>
      </w:r>
      <w:r>
        <w:rPr>
          <w:rFonts w:ascii="Times New Roman" w:hAnsi="Times New Roman" w:cs="Times New Roman" w:eastAsia="Times New Roman"/>
          <w:color w:val="00000A"/>
          <w:spacing w:val="0"/>
          <w:position w:val="0"/>
          <w:sz w:val="24"/>
          <w:shd w:fill="auto" w:val="clear"/>
        </w:rPr>
        <w:t xml:space="preserve">Колокольцев Е.Н. Альбом иллюстраций: Литература: 5 класс. - М.: Просвещение, 2005.</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10.</w:t>
        <w:tab/>
      </w:r>
      <w:r>
        <w:rPr>
          <w:rFonts w:ascii="Times New Roman" w:hAnsi="Times New Roman" w:cs="Times New Roman" w:eastAsia="Times New Roman"/>
          <w:color w:val="00000A"/>
          <w:spacing w:val="0"/>
          <w:position w:val="0"/>
          <w:sz w:val="24"/>
          <w:shd w:fill="auto" w:val="clear"/>
        </w:rPr>
        <w:t xml:space="preserve">Миронова Н.А. Тесты по литературе: 5 кл.: к учебнику В.Я. Коровиной и др.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Литература. 5 класс</w:t>
      </w:r>
      <w:r>
        <w:rPr>
          <w:rFonts w:ascii="Times New Roman" w:hAnsi="Times New Roman" w:cs="Times New Roman" w:eastAsia="Times New Roman"/>
          <w:color w:val="00000A"/>
          <w:spacing w:val="0"/>
          <w:position w:val="0"/>
          <w:sz w:val="24"/>
          <w:shd w:fill="auto" w:val="clear"/>
        </w:rPr>
        <w:t xml:space="preserve">». – </w:t>
      </w:r>
      <w:r>
        <w:rPr>
          <w:rFonts w:ascii="Times New Roman" w:hAnsi="Times New Roman" w:cs="Times New Roman" w:eastAsia="Times New Roman"/>
          <w:color w:val="00000A"/>
          <w:spacing w:val="0"/>
          <w:position w:val="0"/>
          <w:sz w:val="24"/>
          <w:shd w:fill="auto" w:val="clear"/>
        </w:rPr>
        <w:t xml:space="preserve">М.: Издательство </w:t>
      </w:r>
      <w:r>
        <w:rPr>
          <w:rFonts w:ascii="Times New Roman" w:hAnsi="Times New Roman" w:cs="Times New Roman" w:eastAsia="Times New Roman"/>
          <w:color w:val="00000A"/>
          <w:spacing w:val="0"/>
          <w:position w:val="0"/>
          <w:sz w:val="24"/>
          <w:shd w:fill="auto" w:val="clear"/>
        </w:rPr>
        <w:t xml:space="preserve">«</w:t>
      </w:r>
      <w:r>
        <w:rPr>
          <w:rFonts w:ascii="Times New Roman" w:hAnsi="Times New Roman" w:cs="Times New Roman" w:eastAsia="Times New Roman"/>
          <w:color w:val="00000A"/>
          <w:spacing w:val="0"/>
          <w:position w:val="0"/>
          <w:sz w:val="24"/>
          <w:shd w:fill="auto" w:val="clear"/>
        </w:rPr>
        <w:t xml:space="preserve">Экзамен</w:t>
      </w:r>
      <w:r>
        <w:rPr>
          <w:rFonts w:ascii="Times New Roman" w:hAnsi="Times New Roman" w:cs="Times New Roman" w:eastAsia="Times New Roman"/>
          <w:color w:val="00000A"/>
          <w:spacing w:val="0"/>
          <w:position w:val="0"/>
          <w:sz w:val="24"/>
          <w:shd w:fill="auto" w:val="clear"/>
        </w:rPr>
        <w:t xml:space="preserve">», 2012.</w:t>
      </w:r>
    </w:p>
    <w:p>
      <w:pPr>
        <w:tabs>
          <w:tab w:val="left" w:pos="709" w:leader="none"/>
        </w:tabs>
        <w:suppressAutoHyphens w:val="true"/>
        <w:spacing w:before="0" w:after="0" w:line="276"/>
        <w:ind w:right="0" w:left="0" w:firstLine="0"/>
        <w:jc w:val="left"/>
        <w:rPr>
          <w:rFonts w:ascii="Times New Roman" w:hAnsi="Times New Roman" w:cs="Times New Roman" w:eastAsia="Times New Roman"/>
          <w:color w:val="00000A"/>
          <w:spacing w:val="0"/>
          <w:position w:val="0"/>
          <w:sz w:val="24"/>
          <w:shd w:fill="auto" w:val="clear"/>
        </w:rPr>
      </w:pPr>
      <w:r>
        <w:rPr>
          <w:rFonts w:ascii="Times New Roman" w:hAnsi="Times New Roman" w:cs="Times New Roman" w:eastAsia="Times New Roman"/>
          <w:color w:val="00000A"/>
          <w:spacing w:val="0"/>
          <w:position w:val="0"/>
          <w:sz w:val="24"/>
          <w:shd w:fill="auto" w:val="clear"/>
        </w:rPr>
        <w:t xml:space="preserve">11.</w:t>
        <w:tab/>
      </w:r>
      <w:r>
        <w:rPr>
          <w:rFonts w:ascii="Times New Roman" w:hAnsi="Times New Roman" w:cs="Times New Roman" w:eastAsia="Times New Roman"/>
          <w:color w:val="00000A"/>
          <w:spacing w:val="0"/>
          <w:position w:val="0"/>
          <w:sz w:val="24"/>
          <w:shd w:fill="auto" w:val="clear"/>
        </w:rPr>
        <w:t xml:space="preserve">Тумина Л.Е. Творческие задания. 5-7 классы. — М.: Дрофа, 2007</w:t>
      </w: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ЦИФРОВЫЕ ОБРАЗОВАТЕЛЬНЫЕ РЕСУРСЫ И РЕСУРСЫ СЕТИ ИНТЕРНЕТ</w:t>
      </w: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15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Единая коллекция цифровых образовательных ресурсов </w:t>
      </w:r>
      <w:hyperlink xmlns:r="http://schemas.openxmlformats.org/officeDocument/2006/relationships" r:id="docRId110">
        <w:r>
          <w:rPr>
            <w:rFonts w:ascii="Times New Roman" w:hAnsi="Times New Roman" w:cs="Times New Roman" w:eastAsia="Times New Roman"/>
            <w:color w:val="0000FF"/>
            <w:spacing w:val="0"/>
            <w:position w:val="0"/>
            <w:sz w:val="24"/>
            <w:u w:val="single"/>
            <w:shd w:fill="FFFFFF" w:val="clear"/>
          </w:rPr>
          <w:t xml:space="preserve">http://school-collection.edu.ru/catalog/teacher</w:t>
        </w:r>
      </w:hyperlink>
      <w:r>
        <w:rPr>
          <w:rFonts w:ascii="Times New Roman" w:hAnsi="Times New Roman" w:cs="Times New Roman" w:eastAsia="Times New Roman"/>
          <w:color w:val="000000"/>
          <w:spacing w:val="0"/>
          <w:position w:val="0"/>
          <w:sz w:val="24"/>
          <w:shd w:fill="FFFFFF" w:val="clear"/>
        </w:rPr>
        <w:br/>
      </w:r>
      <w:r>
        <w:rPr>
          <w:rFonts w:ascii="Times New Roman" w:hAnsi="Times New Roman" w:cs="Times New Roman" w:eastAsia="Times New Roman"/>
          <w:color w:val="000000"/>
          <w:spacing w:val="0"/>
          <w:position w:val="0"/>
          <w:sz w:val="24"/>
          <w:shd w:fill="FFFFFF" w:val="clear"/>
        </w:rPr>
        <w:t xml:space="preserve">Российская электронная школа </w:t>
      </w:r>
      <w:hyperlink xmlns:r="http://schemas.openxmlformats.org/officeDocument/2006/relationships" r:id="docRId111">
        <w:r>
          <w:rPr>
            <w:rFonts w:ascii="Times New Roman" w:hAnsi="Times New Roman" w:cs="Times New Roman" w:eastAsia="Times New Roman"/>
            <w:color w:val="0000FF"/>
            <w:spacing w:val="0"/>
            <w:position w:val="0"/>
            <w:sz w:val="24"/>
            <w:u w:val="single"/>
            <w:shd w:fill="FFFFFF" w:val="clear"/>
          </w:rPr>
          <w:t xml:space="preserve">https://resh.edu.ru/subject/14/5/</w:t>
        </w:r>
      </w:hyperlink>
      <w:r>
        <w:rPr>
          <w:rFonts w:ascii="Times New Roman" w:hAnsi="Times New Roman" w:cs="Times New Roman" w:eastAsia="Times New Roman"/>
          <w:color w:val="000000"/>
          <w:spacing w:val="0"/>
          <w:position w:val="0"/>
          <w:sz w:val="24"/>
          <w:shd w:fill="FFFFFF" w:val="clear"/>
        </w:rPr>
        <w:t xml:space="preserve"> </w:t>
      </w:r>
      <w:hyperlink xmlns:r="http://schemas.openxmlformats.org/officeDocument/2006/relationships" r:id="docRId112">
        <w:r>
          <w:rPr>
            <w:rFonts w:ascii="Times New Roman" w:hAnsi="Times New Roman" w:cs="Times New Roman" w:eastAsia="Times New Roman"/>
            <w:color w:val="0000FF"/>
            <w:spacing w:val="0"/>
            <w:position w:val="0"/>
            <w:sz w:val="24"/>
            <w:u w:val="single"/>
            <w:shd w:fill="FFFFFF" w:val="clear"/>
          </w:rPr>
          <w:t xml:space="preserve">http://www.edu.ru/modules.php</w:t>
        </w:r>
      </w:hyperlink>
      <w:r>
        <w:rPr>
          <w:rFonts w:ascii="Times New Roman" w:hAnsi="Times New Roman" w:cs="Times New Roman" w:eastAsia="Times New Roman"/>
          <w:color w:val="000000"/>
          <w:spacing w:val="0"/>
          <w:position w:val="0"/>
          <w:sz w:val="24"/>
          <w:shd w:fill="FFFFFF" w:val="clear"/>
        </w:rPr>
        <w:t xml:space="preserve">?</w:t>
      </w:r>
    </w:p>
    <w:p>
      <w:pPr>
        <w:spacing w:before="0" w:after="15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Каталог образовательных ресурсов по литературе </w:t>
      </w:r>
      <w:hyperlink xmlns:r="http://schemas.openxmlformats.org/officeDocument/2006/relationships" r:id="docRId113">
        <w:r>
          <w:rPr>
            <w:rFonts w:ascii="Times New Roman" w:hAnsi="Times New Roman" w:cs="Times New Roman" w:eastAsia="Times New Roman"/>
            <w:color w:val="0000FF"/>
            <w:spacing w:val="0"/>
            <w:position w:val="0"/>
            <w:sz w:val="24"/>
            <w:u w:val="single"/>
            <w:shd w:fill="FFFFFF" w:val="clear"/>
          </w:rPr>
          <w:t xml:space="preserve">http://litera.edu.ru/</w:t>
        </w:r>
      </w:hyperlink>
    </w:p>
    <w:p>
      <w:pPr>
        <w:spacing w:before="0" w:after="15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Коллекция: русская и зарубежная литература для школы http://lit.1september.ru/ </w:t>
      </w:r>
    </w:p>
    <w:p>
      <w:pPr>
        <w:spacing w:before="0" w:after="150" w:line="240"/>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Электронная версия газеты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Литература</w:t>
      </w:r>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Сайт для учителей </w:t>
      </w:r>
      <w:r>
        <w:rPr>
          <w:rFonts w:ascii="Times New Roman" w:hAnsi="Times New Roman" w:cs="Times New Roman" w:eastAsia="Times New Roman"/>
          <w:color w:val="000000"/>
          <w:spacing w:val="0"/>
          <w:position w:val="0"/>
          <w:sz w:val="24"/>
          <w:shd w:fill="FFFFFF" w:val="clear"/>
        </w:rPr>
        <w:t xml:space="preserve">«</w:t>
      </w:r>
      <w:r>
        <w:rPr>
          <w:rFonts w:ascii="Times New Roman" w:hAnsi="Times New Roman" w:cs="Times New Roman" w:eastAsia="Times New Roman"/>
          <w:color w:val="000000"/>
          <w:spacing w:val="0"/>
          <w:position w:val="0"/>
          <w:sz w:val="24"/>
          <w:shd w:fill="FFFFFF" w:val="clear"/>
        </w:rPr>
        <w:t xml:space="preserve">Я иду на урок литературы</w:t>
      </w:r>
      <w:r>
        <w:rPr>
          <w:rFonts w:ascii="Times New Roman" w:hAnsi="Times New Roman" w:cs="Times New Roman" w:eastAsia="Times New Roman"/>
          <w:color w:val="000000"/>
          <w:spacing w:val="0"/>
          <w:position w:val="0"/>
          <w:sz w:val="24"/>
          <w:shd w:fill="FFFFFF" w:val="clear"/>
        </w:rPr>
        <w:t xml:space="preserve">» </w:t>
      </w:r>
      <w:hyperlink xmlns:r="http://schemas.openxmlformats.org/officeDocument/2006/relationships" r:id="docRId114">
        <w:r>
          <w:rPr>
            <w:rFonts w:ascii="Times New Roman" w:hAnsi="Times New Roman" w:cs="Times New Roman" w:eastAsia="Times New Roman"/>
            <w:color w:val="0000FF"/>
            <w:spacing w:val="0"/>
            <w:position w:val="0"/>
            <w:sz w:val="24"/>
            <w:u w:val="single"/>
            <w:shd w:fill="FFFFFF" w:val="clear"/>
          </w:rPr>
          <w:t xml:space="preserve">http://olympiads.mccme.ru/turlom/</w:t>
        </w:r>
      </w:hyperlink>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276"/>
        <w:ind w:right="0" w:left="12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num w:numId="25">
    <w:abstractNumId w:val="108"/>
  </w:num>
  <w:num w:numId="27">
    <w:abstractNumId w:val="102"/>
  </w:num>
  <w:num w:numId="29">
    <w:abstractNumId w:val="96"/>
  </w:num>
  <w:num w:numId="31">
    <w:abstractNumId w:val="90"/>
  </w:num>
  <w:num w:numId="33">
    <w:abstractNumId w:val="84"/>
  </w:num>
  <w:num w:numId="35">
    <w:abstractNumId w:val="78"/>
  </w:num>
  <w:num w:numId="37">
    <w:abstractNumId w:val="72"/>
  </w:num>
  <w:num w:numId="39">
    <w:abstractNumId w:val="66"/>
  </w:num>
  <w:num w:numId="41">
    <w:abstractNumId w:val="60"/>
  </w:num>
  <w:num w:numId="46">
    <w:abstractNumId w:val="54"/>
  </w:num>
  <w:num w:numId="48">
    <w:abstractNumId w:val="48"/>
  </w:num>
  <w:num w:numId="50">
    <w:abstractNumId w:val="42"/>
  </w:num>
  <w:num w:numId="52">
    <w:abstractNumId w:val="36"/>
  </w:num>
  <w:num w:numId="54">
    <w:abstractNumId w:val="30"/>
  </w:num>
  <w:num w:numId="57">
    <w:abstractNumId w:val="24"/>
  </w:num>
  <w:num w:numId="59">
    <w:abstractNumId w:val="18"/>
  </w:num>
  <w:num w:numId="61">
    <w:abstractNumId w:val="12"/>
  </w:num>
  <w:num w:numId="63">
    <w:abstractNumId w:val="6"/>
  </w:num>
  <w:num w:numId="6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https://m.edsoo.ru/8bc28d3a" Id="docRId103" Type="http://schemas.openxmlformats.org/officeDocument/2006/relationships/hyperlink"/><Relationship TargetMode="External" Target="https://m.edsoo.ru/8bc26918" Id="docRId88" Type="http://schemas.openxmlformats.org/officeDocument/2006/relationships/hyperlink"/><Relationship TargetMode="External" Target="https://m.edsoo.ru/8bc28452" Id="docRId90" Type="http://schemas.openxmlformats.org/officeDocument/2006/relationships/hyperlink"/><Relationship TargetMode="External" Target="https://m.edsoo.ru/7f413e80" Id="docRId14" Type="http://schemas.openxmlformats.org/officeDocument/2006/relationships/hyperlink"/><Relationship TargetMode="External" Target="https://m.edsoo.ru/8a199366" Id="docRId75" Type="http://schemas.openxmlformats.org/officeDocument/2006/relationships/hyperlink"/><Relationship TargetMode="External" Target="https://m.edsoo.ru/8bc288a8" Id="docRId99" Type="http://schemas.openxmlformats.org/officeDocument/2006/relationships/hyperlink"/><Relationship TargetMode="External" Target="http://litera.edu.ru/" Id="docRId113" Type="http://schemas.openxmlformats.org/officeDocument/2006/relationships/hyperlink"/><Relationship TargetMode="External" Target="https://m.edsoo.ru/8a1985ce" Id="docRId69" Type="http://schemas.openxmlformats.org/officeDocument/2006/relationships/hyperlink"/><Relationship TargetMode="External" Target="https://m.edsoo.ru/8a195e28" Id="docRId36" Type="http://schemas.openxmlformats.org/officeDocument/2006/relationships/hyperlink"/><Relationship TargetMode="External" Target="https://m.edsoo.ru/8a197610" Id="docRId53" Type="http://schemas.openxmlformats.org/officeDocument/2006/relationships/hyperlink"/><Relationship TargetMode="External" Target="https://m.edsoo.ru/8a198128" Id="docRId60" Type="http://schemas.openxmlformats.org/officeDocument/2006/relationships/hyperlink"/><Relationship TargetMode="External" Target="https://m.edsoo.ru/8bc2a108" Id="docRId107" Type="http://schemas.openxmlformats.org/officeDocument/2006/relationships/hyperlink"/><Relationship TargetMode="External" Target="https://m.edsoo.ru/7f413e80" Id="docRId13" Type="http://schemas.openxmlformats.org/officeDocument/2006/relationships/hyperlink"/><Relationship TargetMode="External" Target="https://m.edsoo.ru/7f413e80" Id="docRId20" Type="http://schemas.openxmlformats.org/officeDocument/2006/relationships/hyperlink"/><Relationship TargetMode="External" Target="https://m.edsoo.ru/8a197e58" Id="docRId58" Type="http://schemas.openxmlformats.org/officeDocument/2006/relationships/hyperlink"/><Relationship TargetMode="External" Target="https://m.edsoo.ru/8a199820" Id="docRId78" Type="http://schemas.openxmlformats.org/officeDocument/2006/relationships/hyperlink"/><Relationship TargetMode="External" Target="https://m.edsoo.ru/8bc27da4" Id="docRId94" Type="http://schemas.openxmlformats.org/officeDocument/2006/relationships/hyperlink"/><Relationship TargetMode="External" Target="https://m.edsoo.ru/7f413e80" Id="docRId2" Type="http://schemas.openxmlformats.org/officeDocument/2006/relationships/hyperlink"/><Relationship TargetMode="External" Target="https://m.edsoo.ru/8a199028" Id="docRId71" Type="http://schemas.openxmlformats.org/officeDocument/2006/relationships/hyperlink"/><Relationship TargetMode="External" Target="https://m.edsoo.ru/8a195838" Id="docRId31" Type="http://schemas.openxmlformats.org/officeDocument/2006/relationships/hyperlink"/><Relationship TargetMode="External" Target="https://m.edsoo.ru/8a19671a" Id="docRId42" Type="http://schemas.openxmlformats.org/officeDocument/2006/relationships/hyperlink"/><Relationship TargetMode="External" Target="https://m.edsoo.ru/8a197bb0" Id="docRId56" Type="http://schemas.openxmlformats.org/officeDocument/2006/relationships/hyperlink"/><Relationship TargetMode="External" Target="https://m.edsoo.ru/8a198aba" Id="docRId65" Type="http://schemas.openxmlformats.org/officeDocument/2006/relationships/hyperlink"/><Relationship TargetMode="External" Target="https://m.edsoo.ru/8bc2662a" Id="docRId86" Type="http://schemas.openxmlformats.org/officeDocument/2006/relationships/hyperlink"/><Relationship TargetMode="External" Target="https://m.edsoo.ru/8bc28e52" Id="docRId102" Type="http://schemas.openxmlformats.org/officeDocument/2006/relationships/hyperlink"/><Relationship TargetMode="External" Target="https://m.edsoo.ru/8bc26a6c" Id="docRId89" Type="http://schemas.openxmlformats.org/officeDocument/2006/relationships/hyperlink"/><Relationship TargetMode="External" Target="https://m.edsoo.ru/8bc27c82" Id="docRId93" Type="http://schemas.openxmlformats.org/officeDocument/2006/relationships/hyperlink"/><Relationship TargetMode="External" Target="https://m.edsoo.ru/7f413e80" Id="docRId17" Type="http://schemas.openxmlformats.org/officeDocument/2006/relationships/hyperlink"/><Relationship TargetMode="External" Target="https://m.edsoo.ru/7f413e80" Id="docRId24" Type="http://schemas.openxmlformats.org/officeDocument/2006/relationships/hyperlink"/><Relationship TargetMode="External" Target="https://m.edsoo.ru/8a199258" Id="docRId74" Type="http://schemas.openxmlformats.org/officeDocument/2006/relationships/hyperlink"/><Relationship TargetMode="External" Target="https://m.edsoo.ru/8bc27a48" Id="docRId98" Type="http://schemas.openxmlformats.org/officeDocument/2006/relationships/hyperlink"/><Relationship TargetMode="External" Target="https://m.edsoo.ru/7f413e80" Id="docRId6" Type="http://schemas.openxmlformats.org/officeDocument/2006/relationships/hyperlink"/><Relationship TargetMode="External" Target="https://m.edsoo.ru/8a195d1a" Id="docRId35" Type="http://schemas.openxmlformats.org/officeDocument/2006/relationships/hyperlink"/><Relationship TargetMode="External" Target="https://m.edsoo.ru/8a196daa" Id="docRId46" Type="http://schemas.openxmlformats.org/officeDocument/2006/relationships/hyperlink"/><Relationship TargetMode="External" Target="https://m.edsoo.ru/8a1974e4" Id="docRId52" Type="http://schemas.openxmlformats.org/officeDocument/2006/relationships/hyperlink"/><Relationship TargetMode="External" Target="https://m.edsoo.ru/8a198268" Id="docRId61" Type="http://schemas.openxmlformats.org/officeDocument/2006/relationships/hyperlink"/><Relationship TargetMode="External" Target="https://m.edsoo.ru/8a199d48" Id="docRId82" Type="http://schemas.openxmlformats.org/officeDocument/2006/relationships/hyperlink"/><Relationship TargetMode="External" Target="https://m.edsoo.ru/8bc29fd2" Id="docRId106" Type="http://schemas.openxmlformats.org/officeDocument/2006/relationships/hyperlink"/><Relationship TargetMode="External" Target="https://m.edsoo.ru/7f413e80" Id="docRId12" Type="http://schemas.openxmlformats.org/officeDocument/2006/relationships/hyperlink"/><Relationship TargetMode="External" Target="https://m.edsoo.ru/7f413e80" Id="docRId21" Type="http://schemas.openxmlformats.org/officeDocument/2006/relationships/hyperlink"/><Relationship TargetMode="External" Target="https://m.edsoo.ru/7f413e80" Id="docRId8" Type="http://schemas.openxmlformats.org/officeDocument/2006/relationships/hyperlink"/><Relationship TargetMode="External" Target="https://m.edsoo.ru/8bc27926" Id="docRId97" Type="http://schemas.openxmlformats.org/officeDocument/2006/relationships/hyperlink"/><Relationship TargetMode="External" Target="https://m.edsoo.ru/7f413e80" Id="docRId28" Type="http://schemas.openxmlformats.org/officeDocument/2006/relationships/hyperlink"/><Relationship TargetMode="External" Target="https://m.edsoo.ru/7f413e80" Id="docRId3" Type="http://schemas.openxmlformats.org/officeDocument/2006/relationships/hyperlink"/><Relationship TargetMode="External" Target="https://m.edsoo.ru/8a196fee" Id="docRId48" Type="http://schemas.openxmlformats.org/officeDocument/2006/relationships/hyperlink"/><Relationship TargetMode="External" Target="https://m.edsoo.ru/8a198d80" Id="docRId70" Type="http://schemas.openxmlformats.org/officeDocument/2006/relationships/hyperlink"/><Relationship TargetMode="External" Target="http://school-collection.edu.ru/catalog/teacher" Id="docRId110" Type="http://schemas.openxmlformats.org/officeDocument/2006/relationships/hyperlink"/><Relationship TargetMode="External" Target="https://m.edsoo.ru/8a19572a" Id="docRId30" Type="http://schemas.openxmlformats.org/officeDocument/2006/relationships/hyperlink"/><Relationship TargetMode="External" Target="https://m.edsoo.ru/8a19685a" Id="docRId43" Type="http://schemas.openxmlformats.org/officeDocument/2006/relationships/hyperlink"/><Relationship TargetMode="External" Target="https://m.edsoo.ru/8a198c36" Id="docRId66" Type="http://schemas.openxmlformats.org/officeDocument/2006/relationships/hyperlink"/><Relationship TargetMode="External" Target="https://m.edsoo.ru/8bc26ba2" Id="docRId87" Type="http://schemas.openxmlformats.org/officeDocument/2006/relationships/hyperlink"/><Relationship TargetMode="External" Target="https://m.edsoo.ru/8bc28c36" Id="docRId101" Type="http://schemas.openxmlformats.org/officeDocument/2006/relationships/hyperlink"/><Relationship TargetMode="External" Target="https://m.edsoo.ru/7f413e80" Id="docRId19" Type="http://schemas.openxmlformats.org/officeDocument/2006/relationships/hyperlink"/><Relationship TargetMode="External" Target="https://m.edsoo.ru/8a19629c" Id="docRId39" Type="http://schemas.openxmlformats.org/officeDocument/2006/relationships/hyperlink"/><Relationship TargetMode="External" Target="https://m.edsoo.ru/7f413e80" Id="docRId5" Type="http://schemas.openxmlformats.org/officeDocument/2006/relationships/hyperlink"/><Relationship TargetMode="External" Target="https://m.edsoo.ru/8a198ea2" Id="docRId72" Type="http://schemas.openxmlformats.org/officeDocument/2006/relationships/hyperlink"/><Relationship TargetMode="External" Target="https://m.edsoo.ru/8bc27b60" Id="docRId92" Type="http://schemas.openxmlformats.org/officeDocument/2006/relationships/hyperlink"/><Relationship Target="styles.xml" Id="docRId116" Type="http://schemas.openxmlformats.org/officeDocument/2006/relationships/styles"/><Relationship TargetMode="External" Target="https://m.edsoo.ru/7f413e80" Id="docRId16" Type="http://schemas.openxmlformats.org/officeDocument/2006/relationships/hyperlink"/><Relationship TargetMode="External" Target="https://m.edsoo.ru/7f413e80" Id="docRId25" Type="http://schemas.openxmlformats.org/officeDocument/2006/relationships/hyperlink"/><Relationship TargetMode="External" Target="https://m.edsoo.ru/8a195946" Id="docRId32" Type="http://schemas.openxmlformats.org/officeDocument/2006/relationships/hyperlink"/><Relationship TargetMode="External" Target="https://m.edsoo.ru/8a196bfc" Id="docRId45" Type="http://schemas.openxmlformats.org/officeDocument/2006/relationships/hyperlink"/><Relationship TargetMode="External" Target="https://m.edsoo.ru/8a197d4a" Id="docRId57" Type="http://schemas.openxmlformats.org/officeDocument/2006/relationships/hyperlink"/><Relationship TargetMode="External" Target="https://m.edsoo.ru/8a19898e" Id="docRId64" Type="http://schemas.openxmlformats.org/officeDocument/2006/relationships/hyperlink"/><Relationship TargetMode="External" Target="https://m.edsoo.ru/8a199c30" Id="docRId81" Type="http://schemas.openxmlformats.org/officeDocument/2006/relationships/hyperlink"/><Relationship TargetMode="External" Target="https://m.edsoo.ru/7f413e80" Id="docRId7" Type="http://schemas.openxmlformats.org/officeDocument/2006/relationships/hyperlink"/><Relationship TargetMode="External" Target="http://olympiads.mccme.ru/turlom/" Id="docRId114" Type="http://schemas.openxmlformats.org/officeDocument/2006/relationships/hyperlink"/><Relationship TargetMode="External" Target="https://m.edsoo.ru/8a195c02" Id="docRId34" Type="http://schemas.openxmlformats.org/officeDocument/2006/relationships/hyperlink"/><Relationship TargetMode="External" Target="https://m.edsoo.ru/8a196ed6" Id="docRId47" Type="http://schemas.openxmlformats.org/officeDocument/2006/relationships/hyperlink"/><Relationship TargetMode="External" Target="https://m.edsoo.ru/8a197840" Id="docRId55" Type="http://schemas.openxmlformats.org/officeDocument/2006/relationships/hyperlink"/><Relationship TargetMode="External" Target="https://m.edsoo.ru/8a198754" Id="docRId62" Type="http://schemas.openxmlformats.org/officeDocument/2006/relationships/hyperlink"/><Relationship TargetMode="External" Target="https://m.edsoo.ru/8a199e60" Id="docRId83" Type="http://schemas.openxmlformats.org/officeDocument/2006/relationships/hyperlink"/><Relationship TargetMode="External" Target="https://m.edsoo.ru/8bc2a3a6" Id="docRId105" Type="http://schemas.openxmlformats.org/officeDocument/2006/relationships/hyperlink"/><Relationship TargetMode="External" Target="https://m.edsoo.ru/7f413e80" Id="docRId22" Type="http://schemas.openxmlformats.org/officeDocument/2006/relationships/hyperlink"/><Relationship TargetMode="External" Target="https://m.edsoo.ru/7f413e80" Id="docRId9" Type="http://schemas.openxmlformats.org/officeDocument/2006/relationships/hyperlink"/><Relationship TargetMode="External" Target="https://m.edsoo.ru/8bc28146" Id="docRId96" Type="http://schemas.openxmlformats.org/officeDocument/2006/relationships/hyperlink"/><Relationship Target="embeddings/oleObject0.bin" Id="docRId0" Type="http://schemas.openxmlformats.org/officeDocument/2006/relationships/oleObject"/><Relationship TargetMode="External" Target="https://m.edsoo.ru/7f413e80" Id="docRId29" Type="http://schemas.openxmlformats.org/officeDocument/2006/relationships/hyperlink"/><Relationship TargetMode="External" Target="https://m.edsoo.ru/8a1970fc" Id="docRId49" Type="http://schemas.openxmlformats.org/officeDocument/2006/relationships/hyperlink"/><Relationship TargetMode="External" Target="https://m.edsoo.ru/8a1995aa" Id="docRId77" Type="http://schemas.openxmlformats.org/officeDocument/2006/relationships/hyperlink"/><Relationship TargetMode="External" Target="https://resh.edu.ru/subject/14/5/" Id="docRId111" Type="http://schemas.openxmlformats.org/officeDocument/2006/relationships/hyperlink"/><Relationship TargetMode="External" Target="https://m.edsoo.ru/8a196418" Id="docRId40" Type="http://schemas.openxmlformats.org/officeDocument/2006/relationships/hyperlink"/><Relationship TargetMode="External" Target="https://m.edsoo.ru/8a198380" Id="docRId67" Type="http://schemas.openxmlformats.org/officeDocument/2006/relationships/hyperlink"/><Relationship TargetMode="External" Target="https://m.edsoo.ru/8bc29050" Id="docRId84" Type="http://schemas.openxmlformats.org/officeDocument/2006/relationships/hyperlink"/><Relationship TargetMode="External" Target="https://m.edsoo.ru/8bc28b32" Id="docRId100" Type="http://schemas.openxmlformats.org/officeDocument/2006/relationships/hyperlink"/><Relationship TargetMode="External" Target="https://m.edsoo.ru/7f413e80" Id="docRId18" Type="http://schemas.openxmlformats.org/officeDocument/2006/relationships/hyperlink"/><Relationship TargetMode="External" Target="https://m.edsoo.ru/8a196170" Id="docRId38" Type="http://schemas.openxmlformats.org/officeDocument/2006/relationships/hyperlink"/><Relationship TargetMode="External" Target="https://m.edsoo.ru/8a197354" Id="docRId51" Type="http://schemas.openxmlformats.org/officeDocument/2006/relationships/hyperlink"/><Relationship TargetMode="External" Target="https://m.edsoo.ru/8bc26e9a" Id="docRId109" Type="http://schemas.openxmlformats.org/officeDocument/2006/relationships/hyperlink"/><Relationship TargetMode="External" Target="https://m.edsoo.ru/7f413e80" Id="docRId11" Type="http://schemas.openxmlformats.org/officeDocument/2006/relationships/hyperlink"/><Relationship TargetMode="External" Target="https://m.edsoo.ru/7f413e80" Id="docRId26" Type="http://schemas.openxmlformats.org/officeDocument/2006/relationships/hyperlink"/><Relationship TargetMode="External" Target="https://m.edsoo.ru/7f413e80" Id="docRId4" Type="http://schemas.openxmlformats.org/officeDocument/2006/relationships/hyperlink"/><Relationship TargetMode="External" Target="https://m.edsoo.ru/8a19914a" Id="docRId73" Type="http://schemas.openxmlformats.org/officeDocument/2006/relationships/hyperlink"/><Relationship Target="numbering.xml" Id="docRId115" Type="http://schemas.openxmlformats.org/officeDocument/2006/relationships/numbering"/><Relationship TargetMode="External" Target="https://m.edsoo.ru/8a195a5e" Id="docRId33" Type="http://schemas.openxmlformats.org/officeDocument/2006/relationships/hyperlink"/><Relationship TargetMode="External" Target="https://m.edsoo.ru/8a196a9e" Id="docRId44" Type="http://schemas.openxmlformats.org/officeDocument/2006/relationships/hyperlink"/><Relationship TargetMode="External" Target="https://m.edsoo.ru/8a197728" Id="docRId54" Type="http://schemas.openxmlformats.org/officeDocument/2006/relationships/hyperlink"/><Relationship TargetMode="External" Target="https://m.edsoo.ru/8a198876" Id="docRId63" Type="http://schemas.openxmlformats.org/officeDocument/2006/relationships/hyperlink"/><Relationship TargetMode="External" Target="https://m.edsoo.ru/8a199b04" Id="docRId80" Type="http://schemas.openxmlformats.org/officeDocument/2006/relationships/hyperlink"/><Relationship TargetMode="External" Target="https://m.edsoo.ru/8bc28f4c" Id="docRId104" Type="http://schemas.openxmlformats.org/officeDocument/2006/relationships/hyperlink"/><Relationship TargetMode="External" Target="https://m.edsoo.ru/7f413e80" Id="docRId23" Type="http://schemas.openxmlformats.org/officeDocument/2006/relationships/hyperlink"/><Relationship TargetMode="External" Target="https://m.edsoo.ru/8bc28574" Id="docRId91" Type="http://schemas.openxmlformats.org/officeDocument/2006/relationships/hyperlink"/><Relationship Target="media/image0.wmf" Id="docRId1" Type="http://schemas.openxmlformats.org/officeDocument/2006/relationships/image"/><Relationship TargetMode="External" Target="https://m.edsoo.ru/7f413e80" Id="docRId15" Type="http://schemas.openxmlformats.org/officeDocument/2006/relationships/hyperlink"/><Relationship TargetMode="External" Target="https://m.edsoo.ru/8a19947e" Id="docRId76" Type="http://schemas.openxmlformats.org/officeDocument/2006/relationships/hyperlink"/><Relationship TargetMode="External" Target="http://www.edu.ru/modules.php" Id="docRId112" Type="http://schemas.openxmlformats.org/officeDocument/2006/relationships/hyperlink"/><Relationship TargetMode="External" Target="https://m.edsoo.ru/8a19658a" Id="docRId41" Type="http://schemas.openxmlformats.org/officeDocument/2006/relationships/hyperlink"/><Relationship TargetMode="External" Target="https://m.edsoo.ru/8a198498" Id="docRId68" Type="http://schemas.openxmlformats.org/officeDocument/2006/relationships/hyperlink"/><Relationship TargetMode="External" Target="https://m.edsoo.ru/8bc29154" Id="docRId85" Type="http://schemas.openxmlformats.org/officeDocument/2006/relationships/hyperlink"/><Relationship TargetMode="External" Target="https://m.edsoo.ru/8a196062" Id="docRId37" Type="http://schemas.openxmlformats.org/officeDocument/2006/relationships/hyperlink"/><Relationship TargetMode="External" Target="https://m.edsoo.ru/8a19720a" Id="docRId50" Type="http://schemas.openxmlformats.org/officeDocument/2006/relationships/hyperlink"/><Relationship TargetMode="External" Target="https://m.edsoo.ru/7f413e80" Id="docRId10" Type="http://schemas.openxmlformats.org/officeDocument/2006/relationships/hyperlink"/><Relationship TargetMode="External" Target="https://m.edsoo.ru/8bc26d78" Id="docRId108" Type="http://schemas.openxmlformats.org/officeDocument/2006/relationships/hyperlink"/><Relationship TargetMode="External" Target="https://m.edsoo.ru/7f413e80" Id="docRId27" Type="http://schemas.openxmlformats.org/officeDocument/2006/relationships/hyperlink"/><Relationship TargetMode="External" Target="https://m.edsoo.ru/8a197fa2" Id="docRId59" Type="http://schemas.openxmlformats.org/officeDocument/2006/relationships/hyperlink"/><Relationship TargetMode="External" Target="https://m.edsoo.ru/8a1999e2" Id="docRId79" Type="http://schemas.openxmlformats.org/officeDocument/2006/relationships/hyperlink"/><Relationship TargetMode="External" Target="https://m.edsoo.ru/8bc27f98" Id="docRId95" Type="http://schemas.openxmlformats.org/officeDocument/2006/relationships/hyperlink"/></Relationships>
</file>