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0E" w:rsidRPr="002D760E" w:rsidRDefault="002D760E" w:rsidP="002D760E">
      <w:pPr>
        <w:spacing w:after="0" w:line="240" w:lineRule="auto"/>
        <w:ind w:right="180"/>
        <w:jc w:val="center"/>
        <w:textAlignment w:val="baseline"/>
        <w:rPr>
          <w:b/>
          <w:bCs/>
          <w:szCs w:val="28"/>
        </w:rPr>
      </w:pPr>
      <w:bookmarkStart w:id="0" w:name="_GoBack"/>
      <w:bookmarkEnd w:id="0"/>
      <w:r w:rsidRPr="002D760E">
        <w:rPr>
          <w:b/>
          <w:bCs/>
          <w:szCs w:val="28"/>
        </w:rPr>
        <w:t xml:space="preserve">Муниципальное казенное общеобразовательное учреждение </w:t>
      </w:r>
    </w:p>
    <w:p w:rsidR="002D760E" w:rsidRPr="002D760E" w:rsidRDefault="002D760E" w:rsidP="002D760E">
      <w:pPr>
        <w:spacing w:after="0" w:line="240" w:lineRule="auto"/>
        <w:ind w:right="180"/>
        <w:jc w:val="center"/>
        <w:textAlignment w:val="baseline"/>
        <w:rPr>
          <w:b/>
          <w:bCs/>
          <w:szCs w:val="28"/>
        </w:rPr>
      </w:pPr>
      <w:r w:rsidRPr="002D760E">
        <w:rPr>
          <w:b/>
          <w:bCs/>
          <w:szCs w:val="28"/>
        </w:rPr>
        <w:t xml:space="preserve">   «</w:t>
      </w:r>
      <w:proofErr w:type="spellStart"/>
      <w:r w:rsidRPr="002D760E">
        <w:rPr>
          <w:b/>
          <w:bCs/>
          <w:szCs w:val="28"/>
        </w:rPr>
        <w:t>Ореховская</w:t>
      </w:r>
      <w:proofErr w:type="spellEnd"/>
      <w:r w:rsidRPr="002D760E">
        <w:rPr>
          <w:b/>
          <w:bCs/>
          <w:szCs w:val="28"/>
        </w:rPr>
        <w:t xml:space="preserve"> средняя общеобразовательная школа» </w:t>
      </w:r>
    </w:p>
    <w:p w:rsidR="002D760E" w:rsidRPr="002D760E" w:rsidRDefault="002D760E" w:rsidP="002D760E">
      <w:pPr>
        <w:spacing w:after="0" w:line="240" w:lineRule="auto"/>
        <w:ind w:right="180"/>
        <w:jc w:val="center"/>
        <w:textAlignment w:val="baseline"/>
        <w:rPr>
          <w:sz w:val="24"/>
          <w:szCs w:val="24"/>
        </w:rPr>
      </w:pPr>
      <w:r w:rsidRPr="002D760E">
        <w:rPr>
          <w:b/>
          <w:szCs w:val="28"/>
        </w:rPr>
        <w:t> </w:t>
      </w:r>
      <w:proofErr w:type="spellStart"/>
      <w:r w:rsidRPr="002D760E">
        <w:rPr>
          <w:b/>
          <w:bCs/>
          <w:szCs w:val="28"/>
        </w:rPr>
        <w:t>Касторенского</w:t>
      </w:r>
      <w:proofErr w:type="spellEnd"/>
      <w:r w:rsidRPr="002D760E">
        <w:rPr>
          <w:b/>
          <w:bCs/>
          <w:szCs w:val="28"/>
        </w:rPr>
        <w:t xml:space="preserve"> района Курской области</w:t>
      </w:r>
    </w:p>
    <w:p w:rsidR="002D760E" w:rsidRPr="002D760E" w:rsidRDefault="002D760E" w:rsidP="002D760E">
      <w:pPr>
        <w:spacing w:after="3" w:line="248" w:lineRule="auto"/>
      </w:pPr>
    </w:p>
    <w:p w:rsidR="002D760E" w:rsidRPr="002D760E" w:rsidRDefault="002D760E" w:rsidP="002D760E">
      <w:pPr>
        <w:spacing w:after="3" w:line="248" w:lineRule="auto"/>
      </w:pPr>
    </w:p>
    <w:tbl>
      <w:tblPr>
        <w:tblW w:w="10144" w:type="dxa"/>
        <w:tblLook w:val="04A0" w:firstRow="1" w:lastRow="0" w:firstColumn="1" w:lastColumn="0" w:noHBand="0" w:noVBand="1"/>
      </w:tblPr>
      <w:tblGrid>
        <w:gridCol w:w="4022"/>
        <w:gridCol w:w="1976"/>
        <w:gridCol w:w="4146"/>
      </w:tblGrid>
      <w:tr w:rsidR="002D760E" w:rsidRPr="002D760E" w:rsidTr="00AB1A16">
        <w:trPr>
          <w:trHeight w:val="2450"/>
        </w:trPr>
        <w:tc>
          <w:tcPr>
            <w:tcW w:w="4022" w:type="dxa"/>
          </w:tcPr>
          <w:p w:rsidR="002D760E" w:rsidRPr="002D760E" w:rsidRDefault="002D760E" w:rsidP="002D760E">
            <w:pPr>
              <w:spacing w:after="3" w:line="248" w:lineRule="auto"/>
              <w:ind w:firstLine="0"/>
              <w:jc w:val="center"/>
              <w:rPr>
                <w:sz w:val="24"/>
                <w:szCs w:val="24"/>
                <w:bdr w:val="none" w:sz="0" w:space="0" w:color="auto" w:frame="1"/>
              </w:rPr>
            </w:pPr>
            <w:r w:rsidRPr="002D760E">
              <w:rPr>
                <w:sz w:val="24"/>
                <w:szCs w:val="24"/>
                <w:bdr w:val="none" w:sz="0" w:space="0" w:color="auto" w:frame="1"/>
              </w:rPr>
              <w:t>РАССМОТРЕНО И ПРИНЯТО</w:t>
            </w:r>
          </w:p>
          <w:p w:rsidR="002D760E" w:rsidRPr="002D760E" w:rsidRDefault="002D760E" w:rsidP="002D760E">
            <w:pPr>
              <w:spacing w:after="3" w:line="248" w:lineRule="auto"/>
              <w:ind w:firstLine="0"/>
              <w:jc w:val="left"/>
              <w:rPr>
                <w:sz w:val="24"/>
                <w:szCs w:val="24"/>
              </w:rPr>
            </w:pPr>
            <w:r w:rsidRPr="002D760E">
              <w:rPr>
                <w:bCs/>
                <w:sz w:val="24"/>
                <w:szCs w:val="24"/>
              </w:rPr>
              <w:t>на заседании педагогического совета</w:t>
            </w:r>
          </w:p>
          <w:p w:rsidR="002D760E" w:rsidRPr="002D760E" w:rsidRDefault="00E125AF" w:rsidP="002D760E">
            <w:pPr>
              <w:spacing w:after="3" w:line="248" w:lineRule="auto"/>
              <w:ind w:firstLine="0"/>
              <w:jc w:val="center"/>
              <w:rPr>
                <w:bCs/>
                <w:sz w:val="24"/>
                <w:szCs w:val="24"/>
              </w:rPr>
            </w:pPr>
            <w:r>
              <w:rPr>
                <w:sz w:val="24"/>
                <w:szCs w:val="24"/>
              </w:rPr>
              <w:t>Протокол№1 от 28.08</w:t>
            </w:r>
            <w:r w:rsidR="002D760E" w:rsidRPr="002D760E">
              <w:rPr>
                <w:sz w:val="24"/>
                <w:szCs w:val="24"/>
              </w:rPr>
              <w:t>.2018</w:t>
            </w:r>
            <w:r w:rsidR="00FD06C6">
              <w:rPr>
                <w:sz w:val="24"/>
                <w:szCs w:val="24"/>
              </w:rPr>
              <w:t>г.</w:t>
            </w:r>
          </w:p>
        </w:tc>
        <w:tc>
          <w:tcPr>
            <w:tcW w:w="1976" w:type="dxa"/>
          </w:tcPr>
          <w:p w:rsidR="002D760E" w:rsidRPr="002D760E" w:rsidRDefault="002D760E" w:rsidP="002D760E">
            <w:pPr>
              <w:spacing w:after="3" w:line="248" w:lineRule="auto"/>
              <w:jc w:val="center"/>
              <w:rPr>
                <w:bCs/>
                <w:sz w:val="24"/>
                <w:szCs w:val="24"/>
              </w:rPr>
            </w:pPr>
          </w:p>
        </w:tc>
        <w:tc>
          <w:tcPr>
            <w:tcW w:w="4146" w:type="dxa"/>
          </w:tcPr>
          <w:p w:rsidR="002D760E" w:rsidRPr="002D760E" w:rsidRDefault="002D760E" w:rsidP="002D760E">
            <w:pPr>
              <w:spacing w:after="3" w:line="248" w:lineRule="auto"/>
              <w:jc w:val="left"/>
              <w:rPr>
                <w:sz w:val="24"/>
                <w:szCs w:val="24"/>
              </w:rPr>
            </w:pPr>
            <w:r w:rsidRPr="002D760E">
              <w:rPr>
                <w:sz w:val="24"/>
                <w:szCs w:val="24"/>
              </w:rPr>
              <w:t>УТВЕРЖДАЮ:</w:t>
            </w:r>
          </w:p>
          <w:p w:rsidR="002D760E" w:rsidRPr="002D760E" w:rsidRDefault="002D760E" w:rsidP="002D760E">
            <w:pPr>
              <w:spacing w:after="3" w:line="248" w:lineRule="auto"/>
              <w:jc w:val="left"/>
              <w:rPr>
                <w:sz w:val="24"/>
                <w:szCs w:val="24"/>
              </w:rPr>
            </w:pPr>
            <w:r w:rsidRPr="002D760E">
              <w:rPr>
                <w:sz w:val="24"/>
                <w:szCs w:val="24"/>
              </w:rPr>
              <w:t xml:space="preserve">приказ № </w:t>
            </w:r>
            <w:r w:rsidR="00E125AF">
              <w:rPr>
                <w:sz w:val="24"/>
                <w:szCs w:val="24"/>
              </w:rPr>
              <w:t>2-7</w:t>
            </w:r>
            <w:r w:rsidRPr="002D760E">
              <w:rPr>
                <w:sz w:val="24"/>
                <w:szCs w:val="24"/>
              </w:rPr>
              <w:t>5</w:t>
            </w:r>
            <w:r w:rsidR="00E125AF">
              <w:rPr>
                <w:sz w:val="24"/>
                <w:szCs w:val="24"/>
              </w:rPr>
              <w:t>А</w:t>
            </w:r>
            <w:r w:rsidRPr="002D760E">
              <w:rPr>
                <w:sz w:val="24"/>
                <w:szCs w:val="24"/>
              </w:rPr>
              <w:t xml:space="preserve"> от 1.09.2018г                             Директор МКОУ «</w:t>
            </w:r>
            <w:proofErr w:type="spellStart"/>
            <w:r w:rsidRPr="002D760E">
              <w:rPr>
                <w:sz w:val="24"/>
                <w:szCs w:val="24"/>
              </w:rPr>
              <w:t>ОреховскаяСОШ</w:t>
            </w:r>
            <w:proofErr w:type="spellEnd"/>
            <w:r w:rsidRPr="002D760E">
              <w:rPr>
                <w:sz w:val="24"/>
                <w:szCs w:val="24"/>
              </w:rPr>
              <w:t>»</w:t>
            </w:r>
          </w:p>
          <w:p w:rsidR="002D760E" w:rsidRPr="002D760E" w:rsidRDefault="002D760E" w:rsidP="002D760E">
            <w:pPr>
              <w:spacing w:after="3" w:line="248" w:lineRule="auto"/>
              <w:jc w:val="left"/>
              <w:rPr>
                <w:sz w:val="24"/>
                <w:szCs w:val="24"/>
              </w:rPr>
            </w:pPr>
            <w:r w:rsidRPr="002D760E">
              <w:rPr>
                <w:sz w:val="24"/>
                <w:szCs w:val="24"/>
              </w:rPr>
              <w:t>_________</w:t>
            </w:r>
            <w:proofErr w:type="spellStart"/>
            <w:r w:rsidRPr="002D760E">
              <w:rPr>
                <w:sz w:val="24"/>
                <w:szCs w:val="24"/>
              </w:rPr>
              <w:t>Л.Н.Пестрецова</w:t>
            </w:r>
            <w:proofErr w:type="spellEnd"/>
          </w:p>
        </w:tc>
      </w:tr>
    </w:tbl>
    <w:p w:rsidR="002D760E" w:rsidRPr="00D57D09" w:rsidRDefault="001E1C28" w:rsidP="002D760E">
      <w:pPr>
        <w:spacing w:after="3" w:line="248" w:lineRule="auto"/>
        <w:jc w:val="left"/>
        <w:rPr>
          <w:b/>
          <w:szCs w:val="28"/>
        </w:rPr>
      </w:pPr>
      <w:r w:rsidRPr="00D57D09">
        <w:rPr>
          <w:b/>
          <w:szCs w:val="28"/>
        </w:rPr>
        <w:t xml:space="preserve">                                            Положение</w:t>
      </w:r>
    </w:p>
    <w:p w:rsidR="001E1C28" w:rsidRPr="00D57D09" w:rsidRDefault="00A85E4D" w:rsidP="002D760E">
      <w:pPr>
        <w:spacing w:after="3" w:line="248" w:lineRule="auto"/>
        <w:jc w:val="left"/>
        <w:rPr>
          <w:b/>
          <w:szCs w:val="28"/>
        </w:rPr>
      </w:pPr>
      <w:r>
        <w:rPr>
          <w:b/>
          <w:szCs w:val="28"/>
        </w:rPr>
        <w:t>о</w:t>
      </w:r>
      <w:r w:rsidR="001E1C28" w:rsidRPr="00D57D09">
        <w:rPr>
          <w:b/>
          <w:szCs w:val="28"/>
        </w:rPr>
        <w:t xml:space="preserve"> порядке и формах промежуточной аттестации обучающихся</w:t>
      </w:r>
    </w:p>
    <w:p w:rsidR="002D760E" w:rsidRPr="00D57D09" w:rsidRDefault="002D760E" w:rsidP="002D760E">
      <w:pPr>
        <w:spacing w:after="3" w:line="248" w:lineRule="auto"/>
        <w:jc w:val="left"/>
        <w:rPr>
          <w:b/>
          <w:szCs w:val="28"/>
        </w:rPr>
      </w:pPr>
      <w:r w:rsidRPr="00D57D09">
        <w:rPr>
          <w:b/>
          <w:szCs w:val="28"/>
        </w:rPr>
        <w:t xml:space="preserve">                              </w:t>
      </w:r>
    </w:p>
    <w:p w:rsidR="002D760E" w:rsidRPr="00FD06C6" w:rsidRDefault="002D760E" w:rsidP="002D760E">
      <w:pPr>
        <w:spacing w:after="3" w:line="248" w:lineRule="auto"/>
        <w:jc w:val="left"/>
        <w:rPr>
          <w:b/>
          <w:sz w:val="24"/>
          <w:szCs w:val="24"/>
        </w:rPr>
      </w:pPr>
      <w:r w:rsidRPr="00FD06C6">
        <w:rPr>
          <w:b/>
          <w:sz w:val="24"/>
          <w:szCs w:val="24"/>
        </w:rPr>
        <w:t xml:space="preserve">                                       1.Общие положения</w:t>
      </w:r>
    </w:p>
    <w:p w:rsidR="00353466" w:rsidRPr="00FD06C6" w:rsidRDefault="00353466" w:rsidP="002D760E">
      <w:pPr>
        <w:spacing w:after="3" w:line="248" w:lineRule="auto"/>
        <w:jc w:val="left"/>
        <w:rPr>
          <w:sz w:val="24"/>
          <w:szCs w:val="24"/>
        </w:rPr>
      </w:pPr>
      <w:proofErr w:type="gramStart"/>
      <w:r w:rsidRPr="00FD06C6">
        <w:rPr>
          <w:sz w:val="24"/>
          <w:szCs w:val="24"/>
        </w:rPr>
        <w:t>1.1 Настоящее Положение разработано в соответствии с Федеральным законом от 29декабря 2012 г.№273-ФЗ «Об образовании в Российской Федерации»,</w:t>
      </w:r>
      <w:r w:rsidR="00D57D09" w:rsidRPr="00FD06C6">
        <w:rPr>
          <w:sz w:val="24"/>
          <w:szCs w:val="24"/>
        </w:rPr>
        <w:t xml:space="preserve"> </w:t>
      </w:r>
      <w:r w:rsidRPr="00FD06C6">
        <w:rPr>
          <w:sz w:val="24"/>
          <w:szCs w:val="24"/>
        </w:rPr>
        <w:t>Приказом Министерства образования и науки Российской Федерации от 30августа 2013г.№1015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w:t>
      </w:r>
      <w:r w:rsidR="00D57D09" w:rsidRPr="00FD06C6">
        <w:rPr>
          <w:sz w:val="24"/>
          <w:szCs w:val="24"/>
        </w:rPr>
        <w:t xml:space="preserve"> </w:t>
      </w:r>
      <w:r w:rsidRPr="00FD06C6">
        <w:rPr>
          <w:sz w:val="24"/>
          <w:szCs w:val="24"/>
        </w:rPr>
        <w:t>основного общего и среднего общего образования» и У</w:t>
      </w:r>
      <w:r w:rsidR="00A85E4D">
        <w:rPr>
          <w:sz w:val="24"/>
          <w:szCs w:val="24"/>
        </w:rPr>
        <w:t>ставом МКОУ «</w:t>
      </w:r>
      <w:proofErr w:type="spellStart"/>
      <w:r w:rsidR="00A85E4D">
        <w:rPr>
          <w:sz w:val="24"/>
          <w:szCs w:val="24"/>
        </w:rPr>
        <w:t>Ореховская</w:t>
      </w:r>
      <w:proofErr w:type="spellEnd"/>
      <w:r w:rsidR="00A85E4D">
        <w:rPr>
          <w:sz w:val="24"/>
          <w:szCs w:val="24"/>
        </w:rPr>
        <w:t xml:space="preserve"> СОШ</w:t>
      </w:r>
      <w:r w:rsidRPr="00FD06C6">
        <w:rPr>
          <w:sz w:val="24"/>
          <w:szCs w:val="24"/>
        </w:rPr>
        <w:t>».</w:t>
      </w:r>
      <w:proofErr w:type="gramEnd"/>
    </w:p>
    <w:p w:rsidR="00353466" w:rsidRPr="00FD06C6" w:rsidRDefault="00353466" w:rsidP="002D760E">
      <w:pPr>
        <w:spacing w:after="3" w:line="248" w:lineRule="auto"/>
        <w:jc w:val="left"/>
        <w:rPr>
          <w:sz w:val="24"/>
          <w:szCs w:val="24"/>
        </w:rPr>
      </w:pPr>
      <w:r w:rsidRPr="00FD06C6">
        <w:rPr>
          <w:sz w:val="24"/>
          <w:szCs w:val="24"/>
        </w:rPr>
        <w:t>1.2. Настоящее Положение о проведении промежуточной аттестации учащихся и осуществлении текущего контроля их успеваемости (далее-Положение)</w:t>
      </w:r>
      <w:r w:rsidR="00D57D09" w:rsidRPr="00FD06C6">
        <w:rPr>
          <w:sz w:val="24"/>
          <w:szCs w:val="24"/>
        </w:rPr>
        <w:t xml:space="preserve"> является локальным нормативным актом МКОУ </w:t>
      </w:r>
      <w:proofErr w:type="spellStart"/>
      <w:r w:rsidR="00D57D09" w:rsidRPr="00FD06C6">
        <w:rPr>
          <w:sz w:val="24"/>
          <w:szCs w:val="24"/>
        </w:rPr>
        <w:t>Ореховская</w:t>
      </w:r>
      <w:proofErr w:type="spellEnd"/>
      <w:r w:rsidR="00D57D09" w:rsidRPr="00FD06C6">
        <w:rPr>
          <w:sz w:val="24"/>
          <w:szCs w:val="24"/>
        </w:rPr>
        <w:t xml:space="preserve"> средняя общеобразовательная школа» (далее-Школа),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D57D09" w:rsidRPr="00FD06C6" w:rsidRDefault="00D57D09" w:rsidP="002D760E">
      <w:pPr>
        <w:spacing w:after="3" w:line="248" w:lineRule="auto"/>
        <w:jc w:val="left"/>
        <w:rPr>
          <w:sz w:val="24"/>
          <w:szCs w:val="24"/>
        </w:rPr>
      </w:pPr>
      <w:r w:rsidRPr="00FD06C6">
        <w:rPr>
          <w:sz w:val="24"/>
          <w:szCs w:val="24"/>
        </w:rPr>
        <w:t>1.3. Освоение образовательной программы, в том числе отдельной части или всего объема учебного предмета, курса, дисциплин</w:t>
      </w:r>
      <w:proofErr w:type="gramStart"/>
      <w:r w:rsidRPr="00FD06C6">
        <w:rPr>
          <w:sz w:val="24"/>
          <w:szCs w:val="24"/>
        </w:rPr>
        <w:t>ы(</w:t>
      </w:r>
      <w:proofErr w:type="gramEnd"/>
      <w:r w:rsidRPr="00FD06C6">
        <w:rPr>
          <w:sz w:val="24"/>
          <w:szCs w:val="24"/>
        </w:rPr>
        <w:t>модуля) образовательной программы, сопровождается текущим контролем успеваемости и промежуточной аттестацией учащихся.</w:t>
      </w:r>
    </w:p>
    <w:p w:rsidR="00D57D09" w:rsidRPr="00FD06C6" w:rsidRDefault="00D57D09" w:rsidP="002D760E">
      <w:pPr>
        <w:spacing w:after="3" w:line="248" w:lineRule="auto"/>
        <w:jc w:val="left"/>
        <w:rPr>
          <w:sz w:val="24"/>
          <w:szCs w:val="24"/>
        </w:rPr>
      </w:pPr>
      <w:r w:rsidRPr="00FD06C6">
        <w:rPr>
          <w:sz w:val="24"/>
          <w:szCs w:val="24"/>
        </w:rPr>
        <w:t>1.4. Текущий контроль успеваемости учащихся –</w:t>
      </w:r>
      <w:r w:rsidR="00A85E4D">
        <w:rPr>
          <w:sz w:val="24"/>
          <w:szCs w:val="24"/>
        </w:rPr>
        <w:t xml:space="preserve"> </w:t>
      </w:r>
      <w:r w:rsidRPr="00FD06C6">
        <w:rPr>
          <w:sz w:val="24"/>
          <w:szCs w:val="24"/>
        </w:rPr>
        <w:t>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C34CAC" w:rsidRPr="00FD06C6" w:rsidRDefault="001F6330">
      <w:pPr>
        <w:ind w:left="-15" w:right="0"/>
        <w:rPr>
          <w:sz w:val="24"/>
          <w:szCs w:val="24"/>
        </w:rPr>
      </w:pPr>
      <w:r w:rsidRPr="00FD06C6">
        <w:rPr>
          <w:sz w:val="24"/>
          <w:szCs w:val="24"/>
        </w:rPr>
        <w:t xml:space="preserve">1.5.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w:t>
      </w:r>
    </w:p>
    <w:p w:rsidR="00C34CAC" w:rsidRPr="00FD06C6" w:rsidRDefault="001F6330">
      <w:pPr>
        <w:ind w:left="-15" w:right="0"/>
        <w:rPr>
          <w:sz w:val="24"/>
          <w:szCs w:val="24"/>
        </w:rPr>
      </w:pPr>
      <w:r w:rsidRPr="00FD06C6">
        <w:rPr>
          <w:sz w:val="24"/>
          <w:szCs w:val="24"/>
        </w:rPr>
        <w:t xml:space="preserve">1.6.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C34CAC" w:rsidRPr="00FD06C6" w:rsidRDefault="001F6330">
      <w:pPr>
        <w:ind w:left="-15" w:right="0"/>
        <w:rPr>
          <w:sz w:val="24"/>
          <w:szCs w:val="24"/>
        </w:rPr>
      </w:pPr>
      <w:r w:rsidRPr="00FD06C6">
        <w:rPr>
          <w:sz w:val="24"/>
          <w:szCs w:val="24"/>
        </w:rPr>
        <w:t xml:space="preserve">1.7.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 </w:t>
      </w:r>
    </w:p>
    <w:p w:rsidR="00C34CAC" w:rsidRPr="00FD06C6" w:rsidRDefault="001F6330">
      <w:pPr>
        <w:spacing w:after="26"/>
        <w:ind w:left="-15" w:right="0"/>
        <w:rPr>
          <w:sz w:val="24"/>
          <w:szCs w:val="24"/>
        </w:rPr>
      </w:pPr>
      <w:r w:rsidRPr="00FD06C6">
        <w:rPr>
          <w:sz w:val="24"/>
          <w:szCs w:val="24"/>
        </w:rPr>
        <w:lastRenderedPageBreak/>
        <w:t xml:space="preserve">1.8. Промежуточная аттестация проводится в соответствии учебным планом и календарным графиком. </w:t>
      </w:r>
    </w:p>
    <w:p w:rsidR="007E0021" w:rsidRPr="00FD06C6" w:rsidRDefault="001F6330">
      <w:pPr>
        <w:spacing w:after="0" w:line="240" w:lineRule="auto"/>
        <w:ind w:right="0" w:firstLine="706"/>
        <w:jc w:val="left"/>
        <w:rPr>
          <w:sz w:val="24"/>
          <w:szCs w:val="24"/>
        </w:rPr>
      </w:pPr>
      <w:r w:rsidRPr="00FD06C6">
        <w:rPr>
          <w:sz w:val="24"/>
          <w:szCs w:val="24"/>
        </w:rPr>
        <w:t xml:space="preserve">1.9. Годовая </w:t>
      </w:r>
      <w:r w:rsidRPr="00FD06C6">
        <w:rPr>
          <w:sz w:val="24"/>
          <w:szCs w:val="24"/>
        </w:rPr>
        <w:tab/>
        <w:t xml:space="preserve">промежуточная </w:t>
      </w:r>
      <w:r w:rsidRPr="00FD06C6">
        <w:rPr>
          <w:sz w:val="24"/>
          <w:szCs w:val="24"/>
        </w:rPr>
        <w:tab/>
      </w:r>
      <w:r w:rsidR="0078671D">
        <w:rPr>
          <w:sz w:val="24"/>
          <w:szCs w:val="24"/>
        </w:rPr>
        <w:t xml:space="preserve"> </w:t>
      </w:r>
      <w:r w:rsidRPr="00FD06C6">
        <w:rPr>
          <w:sz w:val="24"/>
          <w:szCs w:val="24"/>
        </w:rPr>
        <w:t>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в пользу обучающегося.</w:t>
      </w:r>
    </w:p>
    <w:p w:rsidR="007E0021" w:rsidRPr="00FD06C6" w:rsidRDefault="007E0021">
      <w:pPr>
        <w:spacing w:after="0" w:line="240" w:lineRule="auto"/>
        <w:ind w:right="0" w:firstLine="706"/>
        <w:jc w:val="left"/>
        <w:rPr>
          <w:sz w:val="24"/>
          <w:szCs w:val="24"/>
        </w:rPr>
      </w:pPr>
    </w:p>
    <w:p w:rsidR="00C34CAC" w:rsidRPr="00FD06C6" w:rsidRDefault="001F6330">
      <w:pPr>
        <w:spacing w:after="0" w:line="240" w:lineRule="auto"/>
        <w:ind w:right="0" w:firstLine="706"/>
        <w:jc w:val="left"/>
        <w:rPr>
          <w:sz w:val="24"/>
          <w:szCs w:val="24"/>
        </w:rPr>
      </w:pPr>
      <w:r w:rsidRPr="00FD06C6">
        <w:rPr>
          <w:sz w:val="24"/>
          <w:szCs w:val="24"/>
        </w:rPr>
        <w:t xml:space="preserve"> </w:t>
      </w:r>
      <w:r w:rsidRPr="00FD06C6">
        <w:rPr>
          <w:b/>
          <w:sz w:val="24"/>
          <w:szCs w:val="24"/>
        </w:rPr>
        <w:t xml:space="preserve">2. Содержание и порядок проведения текущего контроля успеваемости учащихся </w:t>
      </w:r>
    </w:p>
    <w:p w:rsidR="00C34CAC" w:rsidRPr="00FD06C6" w:rsidRDefault="001F6330">
      <w:pPr>
        <w:spacing w:after="43"/>
        <w:ind w:left="-15" w:right="0"/>
        <w:rPr>
          <w:sz w:val="24"/>
          <w:szCs w:val="24"/>
        </w:rPr>
      </w:pPr>
      <w:r w:rsidRPr="00FD06C6">
        <w:rPr>
          <w:sz w:val="24"/>
          <w:szCs w:val="24"/>
        </w:rPr>
        <w:t xml:space="preserve"> 2.1. Текущий контроль успеваемости учащихся проводится в течение учебного периода в целях: </w:t>
      </w:r>
    </w:p>
    <w:p w:rsidR="00C34CAC" w:rsidRPr="00FD06C6" w:rsidRDefault="001F6330">
      <w:pPr>
        <w:numPr>
          <w:ilvl w:val="0"/>
          <w:numId w:val="1"/>
        </w:numPr>
        <w:spacing w:after="0" w:line="259" w:lineRule="auto"/>
        <w:ind w:right="0"/>
        <w:rPr>
          <w:sz w:val="24"/>
          <w:szCs w:val="24"/>
        </w:rPr>
      </w:pPr>
      <w:r w:rsidRPr="00FD06C6">
        <w:rPr>
          <w:sz w:val="24"/>
          <w:szCs w:val="24"/>
        </w:rPr>
        <w:t xml:space="preserve">контроля </w:t>
      </w:r>
      <w:r w:rsidRPr="00FD06C6">
        <w:rPr>
          <w:sz w:val="24"/>
          <w:szCs w:val="24"/>
        </w:rPr>
        <w:tab/>
        <w:t xml:space="preserve">уровня </w:t>
      </w:r>
      <w:r w:rsidRPr="00FD06C6">
        <w:rPr>
          <w:sz w:val="24"/>
          <w:szCs w:val="24"/>
        </w:rPr>
        <w:tab/>
        <w:t xml:space="preserve">достижения </w:t>
      </w:r>
      <w:r w:rsidRPr="00FD06C6">
        <w:rPr>
          <w:sz w:val="24"/>
          <w:szCs w:val="24"/>
        </w:rPr>
        <w:tab/>
        <w:t xml:space="preserve">учащимися </w:t>
      </w:r>
      <w:r w:rsidRPr="00FD06C6">
        <w:rPr>
          <w:sz w:val="24"/>
          <w:szCs w:val="24"/>
        </w:rPr>
        <w:tab/>
        <w:t xml:space="preserve">результатов, </w:t>
      </w:r>
    </w:p>
    <w:p w:rsidR="00C34CAC" w:rsidRPr="00FD06C6" w:rsidRDefault="001F6330">
      <w:pPr>
        <w:ind w:left="-15" w:right="0" w:firstLine="0"/>
        <w:rPr>
          <w:sz w:val="24"/>
          <w:szCs w:val="24"/>
        </w:rPr>
      </w:pPr>
      <w:proofErr w:type="gramStart"/>
      <w:r w:rsidRPr="00FD06C6">
        <w:rPr>
          <w:sz w:val="24"/>
          <w:szCs w:val="24"/>
        </w:rPr>
        <w:t>предусмотренных</w:t>
      </w:r>
      <w:proofErr w:type="gramEnd"/>
      <w:r w:rsidRPr="00FD06C6">
        <w:rPr>
          <w:sz w:val="24"/>
          <w:szCs w:val="24"/>
        </w:rPr>
        <w:t xml:space="preserve"> образовательной программой; </w:t>
      </w:r>
    </w:p>
    <w:p w:rsidR="00C34CAC" w:rsidRPr="00FD06C6" w:rsidRDefault="001F6330">
      <w:pPr>
        <w:numPr>
          <w:ilvl w:val="0"/>
          <w:numId w:val="1"/>
        </w:numPr>
        <w:ind w:right="0"/>
        <w:rPr>
          <w:sz w:val="24"/>
          <w:szCs w:val="24"/>
        </w:rPr>
      </w:pPr>
      <w:r w:rsidRPr="00FD06C6">
        <w:rPr>
          <w:sz w:val="24"/>
          <w:szCs w:val="24"/>
        </w:rPr>
        <w:t xml:space="preserve">оценки соответствия результатов освоения образовательных программ требованиям ФГОС; </w:t>
      </w:r>
    </w:p>
    <w:p w:rsidR="00C34CAC" w:rsidRPr="00FD06C6" w:rsidRDefault="001F6330">
      <w:pPr>
        <w:numPr>
          <w:ilvl w:val="0"/>
          <w:numId w:val="1"/>
        </w:numPr>
        <w:ind w:right="0"/>
        <w:rPr>
          <w:sz w:val="24"/>
          <w:szCs w:val="24"/>
        </w:rPr>
      </w:pPr>
      <w:r w:rsidRPr="00FD06C6">
        <w:rPr>
          <w:sz w:val="24"/>
          <w:szCs w:val="24"/>
        </w:rPr>
        <w:t xml:space="preserve">проведения учащимся самооценки, оценки его работы педагогическим работником с целью возможного совершенствования образовательного процесса. </w:t>
      </w:r>
    </w:p>
    <w:p w:rsidR="00C34CAC" w:rsidRPr="00FD06C6" w:rsidRDefault="001F6330">
      <w:pPr>
        <w:numPr>
          <w:ilvl w:val="1"/>
          <w:numId w:val="2"/>
        </w:numPr>
        <w:ind w:right="0"/>
        <w:rPr>
          <w:sz w:val="24"/>
          <w:szCs w:val="24"/>
        </w:rPr>
      </w:pPr>
      <w:r w:rsidRPr="00FD06C6">
        <w:rPr>
          <w:sz w:val="24"/>
          <w:szCs w:val="24"/>
        </w:rPr>
        <w:t xml:space="preserve">Текущий контроль осуществляется педагогическим работником, реализующим соответствующую часть образовательной программы. </w:t>
      </w:r>
    </w:p>
    <w:p w:rsidR="00C34CAC" w:rsidRPr="00FD06C6" w:rsidRDefault="001F6330">
      <w:pPr>
        <w:numPr>
          <w:ilvl w:val="1"/>
          <w:numId w:val="2"/>
        </w:numPr>
        <w:ind w:right="0"/>
        <w:rPr>
          <w:sz w:val="24"/>
          <w:szCs w:val="24"/>
        </w:rPr>
      </w:pPr>
      <w:r w:rsidRPr="00FD06C6">
        <w:rPr>
          <w:sz w:val="24"/>
          <w:szCs w:val="24"/>
        </w:rPr>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p>
    <w:p w:rsidR="00C34CAC" w:rsidRPr="00FD06C6" w:rsidRDefault="001F6330">
      <w:pPr>
        <w:numPr>
          <w:ilvl w:val="1"/>
          <w:numId w:val="2"/>
        </w:numPr>
        <w:ind w:right="0"/>
        <w:rPr>
          <w:sz w:val="24"/>
          <w:szCs w:val="24"/>
        </w:rPr>
      </w:pPr>
      <w:r w:rsidRPr="00FD06C6">
        <w:rPr>
          <w:sz w:val="24"/>
          <w:szCs w:val="24"/>
        </w:rPr>
        <w:t xml:space="preserve">Формами текущего контроля могут являться: </w:t>
      </w:r>
    </w:p>
    <w:p w:rsidR="00C34CAC" w:rsidRPr="00FD06C6" w:rsidRDefault="001F6330">
      <w:pPr>
        <w:numPr>
          <w:ilvl w:val="0"/>
          <w:numId w:val="1"/>
        </w:numPr>
        <w:ind w:right="0"/>
        <w:rPr>
          <w:sz w:val="24"/>
          <w:szCs w:val="24"/>
        </w:rPr>
      </w:pPr>
      <w:r w:rsidRPr="00FD06C6">
        <w:rPr>
          <w:sz w:val="24"/>
          <w:szCs w:val="24"/>
        </w:rPr>
        <w:t xml:space="preserve">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w:t>
      </w:r>
    </w:p>
    <w:p w:rsidR="00C34CAC" w:rsidRPr="00FD06C6" w:rsidRDefault="001F6330">
      <w:pPr>
        <w:ind w:left="-15" w:right="0" w:firstLine="0"/>
        <w:rPr>
          <w:sz w:val="24"/>
          <w:szCs w:val="24"/>
        </w:rPr>
      </w:pPr>
      <w:r w:rsidRPr="00FD06C6">
        <w:rPr>
          <w:sz w:val="24"/>
          <w:szCs w:val="24"/>
        </w:rPr>
        <w:t xml:space="preserve">сочинения, изложения, диктанты, рефераты и </w:t>
      </w:r>
      <w:proofErr w:type="gramStart"/>
      <w:r w:rsidRPr="00FD06C6">
        <w:rPr>
          <w:sz w:val="24"/>
          <w:szCs w:val="24"/>
        </w:rPr>
        <w:t>другое</w:t>
      </w:r>
      <w:proofErr w:type="gramEnd"/>
      <w:r w:rsidRPr="00FD06C6">
        <w:rPr>
          <w:sz w:val="24"/>
          <w:szCs w:val="24"/>
        </w:rPr>
        <w:t xml:space="preserve">; </w:t>
      </w:r>
    </w:p>
    <w:p w:rsidR="00C34CAC" w:rsidRPr="00FD06C6" w:rsidRDefault="001F6330">
      <w:pPr>
        <w:numPr>
          <w:ilvl w:val="0"/>
          <w:numId w:val="1"/>
        </w:numPr>
        <w:ind w:right="0"/>
        <w:rPr>
          <w:sz w:val="24"/>
          <w:szCs w:val="24"/>
        </w:rPr>
      </w:pPr>
      <w:r w:rsidRPr="00FD06C6">
        <w:rPr>
          <w:sz w:val="24"/>
          <w:szCs w:val="24"/>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Pr="00FD06C6">
        <w:rPr>
          <w:sz w:val="24"/>
          <w:szCs w:val="24"/>
        </w:rPr>
        <w:t>другое</w:t>
      </w:r>
      <w:proofErr w:type="gramEnd"/>
      <w:r w:rsidRPr="00FD06C6">
        <w:rPr>
          <w:sz w:val="24"/>
          <w:szCs w:val="24"/>
        </w:rPr>
        <w:t xml:space="preserve">; </w:t>
      </w:r>
    </w:p>
    <w:p w:rsidR="00C34CAC" w:rsidRPr="00FD06C6" w:rsidRDefault="001F6330">
      <w:pPr>
        <w:numPr>
          <w:ilvl w:val="0"/>
          <w:numId w:val="1"/>
        </w:numPr>
        <w:ind w:right="0"/>
        <w:rPr>
          <w:sz w:val="24"/>
          <w:szCs w:val="24"/>
        </w:rPr>
      </w:pPr>
      <w:r w:rsidRPr="00FD06C6">
        <w:rPr>
          <w:sz w:val="24"/>
          <w:szCs w:val="24"/>
        </w:rPr>
        <w:t xml:space="preserve">комбинированная проверка - сочетание письменных и устных форм проверок. </w:t>
      </w:r>
    </w:p>
    <w:p w:rsidR="00C34CAC" w:rsidRPr="00FD06C6" w:rsidRDefault="001F6330">
      <w:pPr>
        <w:numPr>
          <w:ilvl w:val="1"/>
          <w:numId w:val="3"/>
        </w:numPr>
        <w:ind w:right="0"/>
        <w:rPr>
          <w:sz w:val="24"/>
          <w:szCs w:val="24"/>
        </w:rPr>
      </w:pPr>
      <w:r w:rsidRPr="00FD06C6">
        <w:rPr>
          <w:sz w:val="24"/>
          <w:szCs w:val="24"/>
        </w:rPr>
        <w:t xml:space="preserve">Фиксация результатов текущего контроля осуществляется по пятибалльной системе. </w:t>
      </w:r>
    </w:p>
    <w:p w:rsidR="00C34CAC" w:rsidRPr="00FD06C6" w:rsidRDefault="001F6330">
      <w:pPr>
        <w:numPr>
          <w:ilvl w:val="1"/>
          <w:numId w:val="3"/>
        </w:numPr>
        <w:ind w:right="0"/>
        <w:rPr>
          <w:sz w:val="24"/>
          <w:szCs w:val="24"/>
        </w:rPr>
      </w:pPr>
      <w:r w:rsidRPr="00FD06C6">
        <w:rPr>
          <w:sz w:val="24"/>
          <w:szCs w:val="24"/>
        </w:rPr>
        <w:t xml:space="preserve">Текущий контроль успеваемости учащихся первого и второго классов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 </w:t>
      </w:r>
    </w:p>
    <w:p w:rsidR="00C34CAC" w:rsidRPr="00FD06C6" w:rsidRDefault="001F6330">
      <w:pPr>
        <w:numPr>
          <w:ilvl w:val="1"/>
          <w:numId w:val="3"/>
        </w:numPr>
        <w:ind w:right="0"/>
        <w:rPr>
          <w:sz w:val="24"/>
          <w:szCs w:val="24"/>
        </w:rPr>
      </w:pPr>
      <w:r w:rsidRPr="00FD06C6">
        <w:rPr>
          <w:sz w:val="24"/>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C34CAC" w:rsidRPr="00FD06C6" w:rsidRDefault="001F6330">
      <w:pPr>
        <w:numPr>
          <w:ilvl w:val="1"/>
          <w:numId w:val="3"/>
        </w:numPr>
        <w:ind w:right="0"/>
        <w:rPr>
          <w:sz w:val="24"/>
          <w:szCs w:val="24"/>
        </w:rPr>
      </w:pPr>
      <w:r w:rsidRPr="00FD06C6">
        <w:rPr>
          <w:sz w:val="24"/>
          <w:szCs w:val="24"/>
        </w:rPr>
        <w:t xml:space="preserve">Результаты текущего контроля фиксируются в документах (классных журналах и иных установленных документах). </w:t>
      </w:r>
    </w:p>
    <w:p w:rsidR="00C34CAC" w:rsidRPr="00FD06C6" w:rsidRDefault="001F6330">
      <w:pPr>
        <w:numPr>
          <w:ilvl w:val="1"/>
          <w:numId w:val="3"/>
        </w:numPr>
        <w:ind w:right="0"/>
        <w:rPr>
          <w:sz w:val="24"/>
          <w:szCs w:val="24"/>
        </w:rPr>
      </w:pPr>
      <w:r w:rsidRPr="00FD06C6">
        <w:rPr>
          <w:sz w:val="24"/>
          <w:szCs w:val="24"/>
        </w:rPr>
        <w:lastRenderedPageBreak/>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C34CAC" w:rsidRPr="00FD06C6" w:rsidRDefault="001F6330">
      <w:pPr>
        <w:numPr>
          <w:ilvl w:val="1"/>
          <w:numId w:val="3"/>
        </w:numPr>
        <w:ind w:right="0"/>
        <w:rPr>
          <w:sz w:val="24"/>
          <w:szCs w:val="24"/>
        </w:rPr>
      </w:pPr>
      <w:r w:rsidRPr="00FD06C6">
        <w:rPr>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C34CAC" w:rsidRPr="00FD06C6" w:rsidRDefault="001F6330">
      <w:pPr>
        <w:numPr>
          <w:ilvl w:val="0"/>
          <w:numId w:val="4"/>
        </w:numPr>
        <w:spacing w:after="0" w:line="259" w:lineRule="auto"/>
        <w:ind w:right="0" w:hanging="280"/>
        <w:jc w:val="left"/>
        <w:rPr>
          <w:sz w:val="24"/>
          <w:szCs w:val="24"/>
        </w:rPr>
      </w:pPr>
      <w:r w:rsidRPr="00FD06C6">
        <w:rPr>
          <w:b/>
          <w:sz w:val="24"/>
          <w:szCs w:val="24"/>
        </w:rPr>
        <w:t xml:space="preserve">Содержание и порядок проведения промежуточной аттестации </w:t>
      </w:r>
    </w:p>
    <w:p w:rsidR="00C34CAC" w:rsidRPr="00FD06C6" w:rsidRDefault="001F6330">
      <w:pPr>
        <w:ind w:left="706" w:right="0" w:firstLine="0"/>
        <w:rPr>
          <w:sz w:val="24"/>
          <w:szCs w:val="24"/>
        </w:rPr>
      </w:pPr>
      <w:r w:rsidRPr="00FD06C6">
        <w:rPr>
          <w:sz w:val="24"/>
          <w:szCs w:val="24"/>
        </w:rPr>
        <w:t xml:space="preserve">3.1. Целями проведения промежуточной аттестации являются: </w:t>
      </w:r>
    </w:p>
    <w:p w:rsidR="00C34CAC" w:rsidRPr="00FD06C6" w:rsidRDefault="001F6330" w:rsidP="00A85E4D">
      <w:pPr>
        <w:numPr>
          <w:ilvl w:val="0"/>
          <w:numId w:val="5"/>
        </w:numPr>
        <w:ind w:right="0"/>
        <w:jc w:val="left"/>
        <w:rPr>
          <w:sz w:val="24"/>
          <w:szCs w:val="24"/>
        </w:rPr>
      </w:pPr>
      <w:r w:rsidRPr="00FD06C6">
        <w:rPr>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34CAC" w:rsidRPr="00FD06C6" w:rsidRDefault="001F6330">
      <w:pPr>
        <w:numPr>
          <w:ilvl w:val="0"/>
          <w:numId w:val="5"/>
        </w:numPr>
        <w:ind w:right="0"/>
        <w:rPr>
          <w:sz w:val="24"/>
          <w:szCs w:val="24"/>
        </w:rPr>
      </w:pPr>
      <w:r w:rsidRPr="00FD06C6">
        <w:rPr>
          <w:sz w:val="24"/>
          <w:szCs w:val="24"/>
        </w:rPr>
        <w:t xml:space="preserve">соотнесение этого уровня с требованиями ФГОС; </w:t>
      </w:r>
    </w:p>
    <w:p w:rsidR="00C34CAC" w:rsidRPr="00FD06C6" w:rsidRDefault="001F6330">
      <w:pPr>
        <w:numPr>
          <w:ilvl w:val="0"/>
          <w:numId w:val="5"/>
        </w:numPr>
        <w:ind w:right="0"/>
        <w:rPr>
          <w:sz w:val="24"/>
          <w:szCs w:val="24"/>
        </w:rPr>
      </w:pPr>
      <w:r w:rsidRPr="00FD06C6">
        <w:rPr>
          <w:sz w:val="24"/>
          <w:szCs w:val="24"/>
        </w:rP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C34CAC" w:rsidRPr="00FD06C6" w:rsidRDefault="001F6330">
      <w:pPr>
        <w:numPr>
          <w:ilvl w:val="0"/>
          <w:numId w:val="5"/>
        </w:numPr>
        <w:ind w:right="0"/>
        <w:rPr>
          <w:sz w:val="24"/>
          <w:szCs w:val="24"/>
        </w:rPr>
      </w:pPr>
      <w:r w:rsidRPr="00FD06C6">
        <w:rPr>
          <w:sz w:val="24"/>
          <w:szCs w:val="24"/>
        </w:rP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C34CAC" w:rsidRPr="00FD06C6" w:rsidRDefault="001F6330">
      <w:pPr>
        <w:numPr>
          <w:ilvl w:val="1"/>
          <w:numId w:val="6"/>
        </w:numPr>
        <w:ind w:right="0"/>
        <w:rPr>
          <w:sz w:val="24"/>
          <w:szCs w:val="24"/>
        </w:rPr>
      </w:pPr>
      <w:r w:rsidRPr="00FD06C6">
        <w:rPr>
          <w:sz w:val="24"/>
          <w:szCs w:val="24"/>
        </w:rPr>
        <w:t xml:space="preserve">Промежуточная аттестация в Школе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C34CAC" w:rsidRPr="00FD06C6" w:rsidRDefault="001F6330">
      <w:pPr>
        <w:numPr>
          <w:ilvl w:val="1"/>
          <w:numId w:val="6"/>
        </w:numPr>
        <w:ind w:right="0"/>
        <w:rPr>
          <w:sz w:val="24"/>
          <w:szCs w:val="24"/>
        </w:rPr>
      </w:pPr>
      <w:r w:rsidRPr="00FD06C6">
        <w:rPr>
          <w:sz w:val="24"/>
          <w:szCs w:val="24"/>
        </w:rPr>
        <w:t xml:space="preserve">Формы промежуточной аттестации определяются календарным учебным графиком, утверждённым приказом по Школе. </w:t>
      </w:r>
    </w:p>
    <w:p w:rsidR="00C34CAC" w:rsidRPr="00FD06C6" w:rsidRDefault="001F6330">
      <w:pPr>
        <w:numPr>
          <w:ilvl w:val="1"/>
          <w:numId w:val="6"/>
        </w:numPr>
        <w:ind w:right="0"/>
        <w:rPr>
          <w:sz w:val="24"/>
          <w:szCs w:val="24"/>
        </w:rPr>
      </w:pPr>
      <w:r w:rsidRPr="00FD06C6">
        <w:rPr>
          <w:sz w:val="24"/>
          <w:szCs w:val="24"/>
        </w:rPr>
        <w:t xml:space="preserve">Фиксация результатов промежуточной аттестации осуществляется по пятибалльной системе, начиная с третьего класса.  </w:t>
      </w:r>
    </w:p>
    <w:p w:rsidR="00C34CAC" w:rsidRPr="00FD06C6" w:rsidRDefault="001F6330">
      <w:pPr>
        <w:numPr>
          <w:ilvl w:val="1"/>
          <w:numId w:val="6"/>
        </w:numPr>
        <w:ind w:right="0"/>
        <w:rPr>
          <w:sz w:val="24"/>
          <w:szCs w:val="24"/>
        </w:rPr>
      </w:pPr>
      <w:r w:rsidRPr="00FD06C6">
        <w:rPr>
          <w:sz w:val="24"/>
          <w:szCs w:val="24"/>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учащегося (его родителей, законных представителей). </w:t>
      </w:r>
    </w:p>
    <w:p w:rsidR="00C34CAC" w:rsidRPr="00FD06C6" w:rsidRDefault="001F6330">
      <w:pPr>
        <w:numPr>
          <w:ilvl w:val="1"/>
          <w:numId w:val="6"/>
        </w:numPr>
        <w:ind w:right="0"/>
        <w:rPr>
          <w:sz w:val="24"/>
          <w:szCs w:val="24"/>
        </w:rPr>
      </w:pPr>
      <w:r w:rsidRPr="00FD06C6">
        <w:rPr>
          <w:sz w:val="24"/>
          <w:szCs w:val="24"/>
        </w:rPr>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w:t>
      </w:r>
      <w:r w:rsidRPr="00FD06C6">
        <w:rPr>
          <w:sz w:val="24"/>
          <w:szCs w:val="24"/>
        </w:rPr>
        <w:lastRenderedPageBreak/>
        <w:t xml:space="preserve">соответствующих документов, для чего должны обратиться к классному руководителю. </w:t>
      </w:r>
    </w:p>
    <w:p w:rsidR="00C34CAC" w:rsidRPr="00FD06C6" w:rsidRDefault="001F6330">
      <w:pPr>
        <w:ind w:left="-15" w:right="0"/>
        <w:rPr>
          <w:sz w:val="24"/>
          <w:szCs w:val="24"/>
        </w:rPr>
      </w:pPr>
      <w:r w:rsidRPr="00FD06C6">
        <w:rPr>
          <w:sz w:val="24"/>
          <w:szCs w:val="24"/>
        </w:rPr>
        <w:t xml:space="preserve">3.7 Особенности сроков и порядка проведения промежуточной аттестации могут быть установлены Школой для следующих категорий учащихся по заявлению учащихся (их законных представителей): </w:t>
      </w:r>
    </w:p>
    <w:p w:rsidR="00C34CAC" w:rsidRPr="00FD06C6" w:rsidRDefault="001F6330">
      <w:pPr>
        <w:numPr>
          <w:ilvl w:val="0"/>
          <w:numId w:val="5"/>
        </w:numPr>
        <w:ind w:right="0"/>
        <w:rPr>
          <w:sz w:val="24"/>
          <w:szCs w:val="24"/>
        </w:rPr>
      </w:pPr>
      <w:r w:rsidRPr="00FD06C6">
        <w:rPr>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FD06C6">
        <w:rPr>
          <w:sz w:val="24"/>
          <w:szCs w:val="24"/>
        </w:rPr>
        <w:t>сборы</w:t>
      </w:r>
      <w:proofErr w:type="gramEnd"/>
      <w:r w:rsidRPr="00FD06C6">
        <w:rPr>
          <w:sz w:val="24"/>
          <w:szCs w:val="24"/>
        </w:rPr>
        <w:t xml:space="preserve"> и иные подобные мероприятия; </w:t>
      </w:r>
    </w:p>
    <w:p w:rsidR="00C34CAC" w:rsidRPr="00FD06C6" w:rsidRDefault="001F6330">
      <w:pPr>
        <w:numPr>
          <w:ilvl w:val="0"/>
          <w:numId w:val="5"/>
        </w:numPr>
        <w:ind w:right="0"/>
        <w:rPr>
          <w:sz w:val="24"/>
          <w:szCs w:val="24"/>
        </w:rPr>
      </w:pPr>
      <w:r w:rsidRPr="00FD06C6">
        <w:rPr>
          <w:sz w:val="24"/>
          <w:szCs w:val="24"/>
        </w:rPr>
        <w:t xml:space="preserve">отъезжающих на постоянное место жительства за рубеж; – для иных учащихся по решению педагогического совета. </w:t>
      </w:r>
    </w:p>
    <w:p w:rsidR="00C34CAC" w:rsidRPr="00FD06C6" w:rsidRDefault="001F6330">
      <w:pPr>
        <w:ind w:left="-15" w:right="0"/>
        <w:rPr>
          <w:sz w:val="24"/>
          <w:szCs w:val="24"/>
        </w:rPr>
      </w:pPr>
      <w:r w:rsidRPr="00FD06C6">
        <w:rPr>
          <w:sz w:val="24"/>
          <w:szCs w:val="24"/>
        </w:rPr>
        <w:t xml:space="preserve">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C34CAC" w:rsidRPr="00FD06C6" w:rsidRDefault="001F6330">
      <w:pPr>
        <w:ind w:left="-15" w:right="0"/>
        <w:rPr>
          <w:sz w:val="24"/>
          <w:szCs w:val="24"/>
        </w:rPr>
      </w:pPr>
      <w:r w:rsidRPr="00FD06C6">
        <w:rPr>
          <w:sz w:val="24"/>
          <w:szCs w:val="24"/>
        </w:rPr>
        <w:t xml:space="preserve">3.9 Итоги промежуточной аттестации обсуждаются на заседаниях методических объединений и педагогического совета Школы. </w:t>
      </w:r>
    </w:p>
    <w:p w:rsidR="00C34CAC" w:rsidRPr="00FD06C6" w:rsidRDefault="001F6330">
      <w:pPr>
        <w:numPr>
          <w:ilvl w:val="0"/>
          <w:numId w:val="7"/>
        </w:numPr>
        <w:spacing w:after="0" w:line="259" w:lineRule="auto"/>
        <w:ind w:right="0" w:hanging="280"/>
        <w:jc w:val="left"/>
        <w:rPr>
          <w:sz w:val="24"/>
          <w:szCs w:val="24"/>
        </w:rPr>
      </w:pPr>
      <w:r w:rsidRPr="00FD06C6">
        <w:rPr>
          <w:b/>
          <w:sz w:val="24"/>
          <w:szCs w:val="24"/>
        </w:rPr>
        <w:t xml:space="preserve">Особенности проведения промежуточной аттестации экстернов </w:t>
      </w:r>
    </w:p>
    <w:p w:rsidR="00C34CAC" w:rsidRPr="00FD06C6" w:rsidRDefault="001F6330">
      <w:pPr>
        <w:numPr>
          <w:ilvl w:val="1"/>
          <w:numId w:val="7"/>
        </w:numPr>
        <w:ind w:right="0"/>
        <w:rPr>
          <w:sz w:val="24"/>
          <w:szCs w:val="24"/>
        </w:rPr>
      </w:pPr>
      <w:r w:rsidRPr="00FD06C6">
        <w:rPr>
          <w:sz w:val="24"/>
          <w:szCs w:val="24"/>
        </w:rPr>
        <w:t xml:space="preserve">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C34CAC" w:rsidRPr="00FD06C6" w:rsidRDefault="001F6330">
      <w:pPr>
        <w:numPr>
          <w:ilvl w:val="1"/>
          <w:numId w:val="7"/>
        </w:numPr>
        <w:ind w:right="0"/>
        <w:rPr>
          <w:sz w:val="24"/>
          <w:szCs w:val="24"/>
        </w:rPr>
      </w:pPr>
      <w:r w:rsidRPr="00FD06C6">
        <w:rPr>
          <w:sz w:val="24"/>
          <w:szCs w:val="24"/>
        </w:rPr>
        <w:t xml:space="preserve">Промежуточная аттестация экстернов проводится 1 раз в год в конце учебного года. В случае ускоренного освоения учащимся образовательной программы (освоения за один год программы двух лет обучения) по заявлению родителей экстерн может проходить аттестацию за один класс в декабре, за последующий класс в мае. Формы промежуточной аттестации экстернов по всем предметам учебного плана определяются методическим объединением учителей соответствующих предметов. Возможные формы промежуточной аттестации: зачёт, собеседование, защита реферата, защита творческой работы, тестирование, итоговая контрольная работа, а также различные сочетания этих форм. </w:t>
      </w:r>
    </w:p>
    <w:p w:rsidR="00C34CAC" w:rsidRPr="00FD06C6" w:rsidRDefault="001F6330">
      <w:pPr>
        <w:numPr>
          <w:ilvl w:val="1"/>
          <w:numId w:val="7"/>
        </w:numPr>
        <w:ind w:right="0"/>
        <w:rPr>
          <w:sz w:val="24"/>
          <w:szCs w:val="24"/>
        </w:rPr>
      </w:pPr>
      <w:r w:rsidRPr="00FD06C6">
        <w:rPr>
          <w:sz w:val="24"/>
          <w:szCs w:val="24"/>
        </w:rPr>
        <w:t xml:space="preserve">По заявлению экстерна или его родителей (законных представителей) Школа вправе установить индивидуальный срок проведения промежуточной аттестации. </w:t>
      </w:r>
    </w:p>
    <w:p w:rsidR="00C34CAC" w:rsidRPr="00FD06C6" w:rsidRDefault="001F6330">
      <w:pPr>
        <w:numPr>
          <w:ilvl w:val="1"/>
          <w:numId w:val="7"/>
        </w:numPr>
        <w:ind w:right="0"/>
        <w:rPr>
          <w:sz w:val="24"/>
          <w:szCs w:val="24"/>
        </w:rPr>
      </w:pPr>
      <w:r w:rsidRPr="00FD06C6">
        <w:rPr>
          <w:sz w:val="24"/>
          <w:szCs w:val="24"/>
        </w:rPr>
        <w:t xml:space="preserve">Гражданин, желающий пройти промежуточную аттестацию в образовательной организации, его родители (законные представители) имеют право на получение информации о сроках, формах и порядке проведения промежуточной аттестации, а также о порядке зачисления экстерна в Школу. </w:t>
      </w:r>
    </w:p>
    <w:p w:rsidR="00C34CAC" w:rsidRPr="00FD06C6" w:rsidRDefault="001F6330">
      <w:pPr>
        <w:numPr>
          <w:ilvl w:val="1"/>
          <w:numId w:val="7"/>
        </w:numPr>
        <w:ind w:right="0"/>
        <w:rPr>
          <w:sz w:val="24"/>
          <w:szCs w:val="24"/>
        </w:rPr>
      </w:pPr>
      <w:r w:rsidRPr="00FD06C6">
        <w:rPr>
          <w:sz w:val="24"/>
          <w:szCs w:val="24"/>
        </w:rPr>
        <w:t xml:space="preserve">Гражданин, желающий пройти промежуточную аттестацию, его родители (законные представители) должны подать заявление о его зачислении в Школу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4.3. настоящего Положения.  </w:t>
      </w:r>
    </w:p>
    <w:p w:rsidR="00C34CAC" w:rsidRPr="00FD06C6" w:rsidRDefault="001F6330">
      <w:pPr>
        <w:spacing w:after="0" w:line="259" w:lineRule="auto"/>
        <w:ind w:left="706" w:right="0" w:firstLine="0"/>
        <w:jc w:val="left"/>
        <w:rPr>
          <w:sz w:val="24"/>
          <w:szCs w:val="24"/>
        </w:rPr>
      </w:pPr>
      <w:r w:rsidRPr="00FD06C6">
        <w:rPr>
          <w:rFonts w:eastAsia="Calibri"/>
          <w:sz w:val="24"/>
          <w:szCs w:val="24"/>
        </w:rPr>
        <w:t xml:space="preserve"> </w:t>
      </w:r>
    </w:p>
    <w:sectPr w:rsidR="00C34CAC" w:rsidRPr="00FD06C6">
      <w:footerReference w:type="even" r:id="rId8"/>
      <w:footerReference w:type="default" r:id="rId9"/>
      <w:footerReference w:type="first" r:id="rId10"/>
      <w:pgSz w:w="11920" w:h="16860"/>
      <w:pgMar w:top="1187" w:right="857" w:bottom="1096"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D1" w:rsidRDefault="00605ED1">
      <w:pPr>
        <w:spacing w:after="0" w:line="240" w:lineRule="auto"/>
      </w:pPr>
      <w:r>
        <w:separator/>
      </w:r>
    </w:p>
  </w:endnote>
  <w:endnote w:type="continuationSeparator" w:id="0">
    <w:p w:rsidR="00605ED1" w:rsidRDefault="006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C" w:rsidRDefault="001F6330">
    <w:pPr>
      <w:spacing w:after="0" w:line="259" w:lineRule="auto"/>
      <w:ind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34CAC" w:rsidRDefault="001F6330">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C" w:rsidRDefault="001F6330">
    <w:pPr>
      <w:spacing w:after="0" w:line="259" w:lineRule="auto"/>
      <w:ind w:right="1" w:firstLine="0"/>
      <w:jc w:val="center"/>
    </w:pPr>
    <w:r>
      <w:fldChar w:fldCharType="begin"/>
    </w:r>
    <w:r>
      <w:instrText xml:space="preserve"> PAGE   \* MERGEFORMAT </w:instrText>
    </w:r>
    <w:r>
      <w:fldChar w:fldCharType="separate"/>
    </w:r>
    <w:r w:rsidR="005B61AE" w:rsidRPr="005B61A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C34CAC" w:rsidRDefault="001F6330">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C" w:rsidRDefault="00C34CAC">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D1" w:rsidRDefault="00605ED1">
      <w:pPr>
        <w:spacing w:after="0" w:line="240" w:lineRule="auto"/>
      </w:pPr>
      <w:r>
        <w:separator/>
      </w:r>
    </w:p>
  </w:footnote>
  <w:footnote w:type="continuationSeparator" w:id="0">
    <w:p w:rsidR="00605ED1" w:rsidRDefault="00605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483"/>
    <w:multiLevelType w:val="multilevel"/>
    <w:tmpl w:val="65445E02"/>
    <w:lvl w:ilvl="0">
      <w:start w:val="4"/>
      <w:numFmt w:val="decimal"/>
      <w:lvlText w:val="%1."/>
      <w:lvlJc w:val="left"/>
      <w:pPr>
        <w:ind w:left="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DA83362"/>
    <w:multiLevelType w:val="hybridMultilevel"/>
    <w:tmpl w:val="F5DEF5E8"/>
    <w:lvl w:ilvl="0" w:tplc="8530F028">
      <w:start w:val="3"/>
      <w:numFmt w:val="decimal"/>
      <w:lvlText w:val="%1."/>
      <w:lvlJc w:val="left"/>
      <w:pPr>
        <w:ind w:left="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0C89AE">
      <w:start w:val="1"/>
      <w:numFmt w:val="lowerLetter"/>
      <w:lvlText w:val="%2"/>
      <w:lvlJc w:val="left"/>
      <w:pPr>
        <w:ind w:left="1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940764">
      <w:start w:val="1"/>
      <w:numFmt w:val="lowerRoman"/>
      <w:lvlText w:val="%3"/>
      <w:lvlJc w:val="left"/>
      <w:pPr>
        <w:ind w:left="2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DAF4C8">
      <w:start w:val="1"/>
      <w:numFmt w:val="decimal"/>
      <w:lvlText w:val="%4"/>
      <w:lvlJc w:val="left"/>
      <w:pPr>
        <w:ind w:left="3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9BE7E92">
      <w:start w:val="1"/>
      <w:numFmt w:val="lowerLetter"/>
      <w:lvlText w:val="%5"/>
      <w:lvlJc w:val="left"/>
      <w:pPr>
        <w:ind w:left="3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C24B036">
      <w:start w:val="1"/>
      <w:numFmt w:val="lowerRoman"/>
      <w:lvlText w:val="%6"/>
      <w:lvlJc w:val="left"/>
      <w:pPr>
        <w:ind w:left="4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888AD2">
      <w:start w:val="1"/>
      <w:numFmt w:val="decimal"/>
      <w:lvlText w:val="%7"/>
      <w:lvlJc w:val="left"/>
      <w:pPr>
        <w:ind w:left="5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BEE07C">
      <w:start w:val="1"/>
      <w:numFmt w:val="lowerLetter"/>
      <w:lvlText w:val="%8"/>
      <w:lvlJc w:val="left"/>
      <w:pPr>
        <w:ind w:left="6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CE7194">
      <w:start w:val="1"/>
      <w:numFmt w:val="lowerRoman"/>
      <w:lvlText w:val="%9"/>
      <w:lvlJc w:val="left"/>
      <w:pPr>
        <w:ind w:left="6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49FD45CE"/>
    <w:multiLevelType w:val="multilevel"/>
    <w:tmpl w:val="51C8CC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FA0476"/>
    <w:multiLevelType w:val="hybridMultilevel"/>
    <w:tmpl w:val="AFEEDC5A"/>
    <w:lvl w:ilvl="0" w:tplc="E732E8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2F8F4">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24C3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0494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5C359C">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2A95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8001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EEE3E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A14D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07F2D92"/>
    <w:multiLevelType w:val="multilevel"/>
    <w:tmpl w:val="D5B0670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0C77CED"/>
    <w:multiLevelType w:val="multilevel"/>
    <w:tmpl w:val="E674AE1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E185784"/>
    <w:multiLevelType w:val="hybridMultilevel"/>
    <w:tmpl w:val="7D0A5E5C"/>
    <w:lvl w:ilvl="0" w:tplc="43AA44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A2BE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C8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AE3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2DEB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6699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2E79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E2BC9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C08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AC"/>
    <w:rsid w:val="001E1C28"/>
    <w:rsid w:val="001F6330"/>
    <w:rsid w:val="002D760E"/>
    <w:rsid w:val="00353466"/>
    <w:rsid w:val="00420F8F"/>
    <w:rsid w:val="005B61AE"/>
    <w:rsid w:val="00605ED1"/>
    <w:rsid w:val="0078671D"/>
    <w:rsid w:val="007B3C5F"/>
    <w:rsid w:val="007E0021"/>
    <w:rsid w:val="00887592"/>
    <w:rsid w:val="00A85E4D"/>
    <w:rsid w:val="00C34CAC"/>
    <w:rsid w:val="00CB6E3A"/>
    <w:rsid w:val="00CE5A43"/>
    <w:rsid w:val="00D57D09"/>
    <w:rsid w:val="00D66511"/>
    <w:rsid w:val="00E125AF"/>
    <w:rsid w:val="00E4765D"/>
    <w:rsid w:val="00FD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39" w:lineRule="auto"/>
      <w:ind w:right="3" w:firstLine="69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39" w:lineRule="auto"/>
      <w:ind w:right="3" w:firstLine="69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8</cp:revision>
  <cp:lastPrinted>2022-12-14T08:21:00Z</cp:lastPrinted>
  <dcterms:created xsi:type="dcterms:W3CDTF">2022-02-02T10:47:00Z</dcterms:created>
  <dcterms:modified xsi:type="dcterms:W3CDTF">2022-12-14T08:21:00Z</dcterms:modified>
</cp:coreProperties>
</file>