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40"/>
        <w:ind w:right="0" w:left="0" w:firstLine="0"/>
        <w:jc w:val="left"/>
        <w:rPr>
          <w:rFonts w:ascii="Calibri" w:hAnsi="Calibri" w:cs="Calibri" w:eastAsia="Calibri"/>
          <w:b/>
          <w:color w:val="auto"/>
          <w:spacing w:val="0"/>
          <w:position w:val="0"/>
          <w:sz w:val="32"/>
          <w:shd w:fill="auto" w:val="clear"/>
        </w:rPr>
      </w:pPr>
      <w:r>
        <w:object w:dxaOrig="8640" w:dyaOrig="11984">
          <v:rect xmlns:o="urn:schemas-microsoft-com:office:office" xmlns:v="urn:schemas-microsoft-com:vml" id="rectole0000000000" style="width:432.000000pt;height:599.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Calibri" w:hAnsi="Calibri" w:cs="Calibri" w:eastAsia="Calibri"/>
          <w:b/>
          <w:color w:val="auto"/>
          <w:spacing w:val="0"/>
          <w:position w:val="0"/>
          <w:sz w:val="32"/>
          <w:shd w:fill="auto" w:val="clear"/>
        </w:rPr>
      </w:pPr>
    </w:p>
    <w:p>
      <w:pPr>
        <w:spacing w:before="0" w:after="200" w:line="276"/>
        <w:ind w:right="0" w:left="0" w:firstLine="0"/>
        <w:jc w:val="center"/>
        <w:rPr>
          <w:rFonts w:ascii="Calibri" w:hAnsi="Calibri" w:cs="Calibri" w:eastAsia="Calibri"/>
          <w:b/>
          <w:color w:val="auto"/>
          <w:spacing w:val="0"/>
          <w:position w:val="0"/>
          <w:sz w:val="32"/>
          <w:shd w:fill="auto" w:val="clear"/>
        </w:rPr>
      </w:pPr>
    </w:p>
    <w:p>
      <w:pPr>
        <w:spacing w:before="0" w:after="200" w:line="276"/>
        <w:ind w:right="0" w:left="0" w:firstLine="0"/>
        <w:jc w:val="center"/>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Пояснительная записка</w:t>
      </w:r>
    </w:p>
    <w:p>
      <w:pPr>
        <w:suppressAutoHyphens w:val="true"/>
        <w:spacing w:before="280" w:after="280" w:line="240"/>
        <w:ind w:right="0" w:left="0" w:firstLine="0"/>
        <w:jc w:val="left"/>
        <w:rPr>
          <w:rFonts w:ascii="Times New Roman" w:hAnsi="Times New Roman" w:cs="Times New Roman" w:eastAsia="Times New Roman"/>
          <w:color w:val="101010"/>
          <w:spacing w:val="0"/>
          <w:position w:val="0"/>
          <w:sz w:val="24"/>
          <w:shd w:fill="auto" w:val="clear"/>
        </w:rPr>
      </w:pPr>
      <w:r>
        <w:rPr>
          <w:rFonts w:ascii="Times New Roman" w:hAnsi="Times New Roman" w:cs="Times New Roman" w:eastAsia="Times New Roman"/>
          <w:color w:val="101010"/>
          <w:spacing w:val="0"/>
          <w:position w:val="0"/>
          <w:sz w:val="24"/>
          <w:shd w:fill="auto" w:val="clear"/>
        </w:rPr>
        <w:t xml:space="preserve">Рабочая программа учебного предмета </w:t>
      </w:r>
      <w:r>
        <w:rPr>
          <w:rFonts w:ascii="Times New Roman" w:hAnsi="Times New Roman" w:cs="Times New Roman" w:eastAsia="Times New Roman"/>
          <w:color w:val="101010"/>
          <w:spacing w:val="0"/>
          <w:position w:val="0"/>
          <w:sz w:val="24"/>
          <w:shd w:fill="auto" w:val="clear"/>
        </w:rPr>
        <w:t xml:space="preserve">«</w:t>
      </w:r>
      <w:r>
        <w:rPr>
          <w:rFonts w:ascii="Times New Roman" w:hAnsi="Times New Roman" w:cs="Times New Roman" w:eastAsia="Times New Roman"/>
          <w:color w:val="101010"/>
          <w:spacing w:val="0"/>
          <w:position w:val="0"/>
          <w:sz w:val="24"/>
          <w:shd w:fill="auto" w:val="clear"/>
        </w:rPr>
        <w:t xml:space="preserve">Родная литература</w:t>
      </w:r>
      <w:r>
        <w:rPr>
          <w:rFonts w:ascii="Times New Roman" w:hAnsi="Times New Roman" w:cs="Times New Roman" w:eastAsia="Times New Roman"/>
          <w:color w:val="101010"/>
          <w:spacing w:val="0"/>
          <w:position w:val="0"/>
          <w:sz w:val="24"/>
          <w:shd w:fill="auto" w:val="clear"/>
        </w:rPr>
        <w:t xml:space="preserve">» </w:t>
      </w:r>
      <w:r>
        <w:rPr>
          <w:rFonts w:ascii="Times New Roman" w:hAnsi="Times New Roman" w:cs="Times New Roman" w:eastAsia="Times New Roman"/>
          <w:color w:val="101010"/>
          <w:spacing w:val="0"/>
          <w:position w:val="0"/>
          <w:sz w:val="24"/>
          <w:shd w:fill="auto" w:val="clear"/>
        </w:rPr>
        <w:t xml:space="preserve">разработана для обучения учащихся 10  класса</w:t>
      </w:r>
    </w:p>
    <w:p>
      <w:pPr>
        <w:suppressAutoHyphens w:val="true"/>
        <w:spacing w:before="280" w:after="280" w:line="240"/>
        <w:ind w:right="0" w:left="0" w:firstLine="0"/>
        <w:jc w:val="left"/>
        <w:rPr>
          <w:rFonts w:ascii="Times New Roman" w:hAnsi="Times New Roman" w:cs="Times New Roman" w:eastAsia="Times New Roman"/>
          <w:b/>
          <w:color w:val="101010"/>
          <w:spacing w:val="0"/>
          <w:position w:val="0"/>
          <w:sz w:val="24"/>
          <w:shd w:fill="auto" w:val="clear"/>
        </w:rPr>
      </w:pPr>
      <w:r>
        <w:rPr>
          <w:rFonts w:ascii="Times New Roman" w:hAnsi="Times New Roman" w:cs="Times New Roman" w:eastAsia="Times New Roman"/>
          <w:b/>
          <w:color w:val="101010"/>
          <w:spacing w:val="0"/>
          <w:position w:val="0"/>
          <w:sz w:val="24"/>
          <w:shd w:fill="auto" w:val="clear"/>
        </w:rPr>
        <w:t xml:space="preserve">с учетом:</w:t>
      </w:r>
    </w:p>
    <w:p>
      <w:pPr>
        <w:numPr>
          <w:ilvl w:val="0"/>
          <w:numId w:val="5"/>
        </w:numPr>
        <w:tabs>
          <w:tab w:val="left" w:pos="720" w:leader="none"/>
        </w:tabs>
        <w:suppressAutoHyphens w:val="true"/>
        <w:spacing w:before="280" w:after="0" w:line="240"/>
        <w:ind w:right="0" w:left="720" w:hanging="360"/>
        <w:jc w:val="left"/>
        <w:rPr>
          <w:rFonts w:ascii="Times New Roman" w:hAnsi="Times New Roman" w:cs="Times New Roman" w:eastAsia="Times New Roman"/>
          <w:color w:val="101010"/>
          <w:spacing w:val="0"/>
          <w:position w:val="0"/>
          <w:sz w:val="24"/>
          <w:shd w:fill="auto" w:val="clear"/>
        </w:rPr>
      </w:pPr>
      <w:r>
        <w:rPr>
          <w:rFonts w:ascii="Times New Roman" w:hAnsi="Times New Roman" w:cs="Times New Roman" w:eastAsia="Times New Roman"/>
          <w:color w:val="101010"/>
          <w:spacing w:val="0"/>
          <w:position w:val="0"/>
          <w:sz w:val="24"/>
          <w:shd w:fill="auto" w:val="clear"/>
        </w:rPr>
        <w:t xml:space="preserve">«</w:t>
      </w:r>
      <w:r>
        <w:rPr>
          <w:rFonts w:ascii="Times New Roman" w:hAnsi="Times New Roman" w:cs="Times New Roman" w:eastAsia="Times New Roman"/>
          <w:color w:val="101010"/>
          <w:spacing w:val="0"/>
          <w:position w:val="0"/>
          <w:sz w:val="24"/>
          <w:shd w:fill="auto" w:val="clear"/>
        </w:rPr>
        <w:t xml:space="preserve">Концепции преподавания русского языка и литературы</w:t>
      </w:r>
      <w:r>
        <w:rPr>
          <w:rFonts w:ascii="Times New Roman" w:hAnsi="Times New Roman" w:cs="Times New Roman" w:eastAsia="Times New Roman"/>
          <w:color w:val="101010"/>
          <w:spacing w:val="0"/>
          <w:position w:val="0"/>
          <w:sz w:val="24"/>
          <w:shd w:fill="auto" w:val="clear"/>
        </w:rPr>
        <w:t xml:space="preserve">», </w:t>
      </w:r>
      <w:r>
        <w:rPr>
          <w:rFonts w:ascii="Times New Roman" w:hAnsi="Times New Roman" w:cs="Times New Roman" w:eastAsia="Times New Roman"/>
          <w:color w:val="101010"/>
          <w:spacing w:val="0"/>
          <w:position w:val="0"/>
          <w:sz w:val="24"/>
          <w:shd w:fill="auto" w:val="clear"/>
        </w:rPr>
        <w:t xml:space="preserve">утвержденной распоряжением Правительства Российской Федерации от 09.04.2016 г. № 637;</w:t>
      </w:r>
    </w:p>
    <w:p>
      <w:pPr>
        <w:numPr>
          <w:ilvl w:val="0"/>
          <w:numId w:val="5"/>
        </w:numPr>
        <w:tabs>
          <w:tab w:val="left" w:pos="720" w:leader="none"/>
        </w:tabs>
        <w:suppressAutoHyphens w:val="true"/>
        <w:spacing w:before="0" w:after="0" w:line="240"/>
        <w:ind w:right="0" w:left="720" w:hanging="360"/>
        <w:jc w:val="left"/>
        <w:rPr>
          <w:rFonts w:ascii="Times New Roman" w:hAnsi="Times New Roman" w:cs="Times New Roman" w:eastAsia="Times New Roman"/>
          <w:color w:val="101010"/>
          <w:spacing w:val="0"/>
          <w:position w:val="0"/>
          <w:sz w:val="24"/>
          <w:shd w:fill="auto" w:val="clear"/>
        </w:rPr>
      </w:pPr>
      <w:r>
        <w:rPr>
          <w:rFonts w:ascii="Times New Roman" w:hAnsi="Times New Roman" w:cs="Times New Roman" w:eastAsia="Times New Roman"/>
          <w:color w:val="101010"/>
          <w:spacing w:val="0"/>
          <w:position w:val="0"/>
          <w:sz w:val="24"/>
          <w:shd w:fill="auto" w:val="clear"/>
        </w:rPr>
        <w:t xml:space="preserve">«</w:t>
      </w:r>
      <w:r>
        <w:rPr>
          <w:rFonts w:ascii="Times New Roman" w:hAnsi="Times New Roman" w:cs="Times New Roman" w:eastAsia="Times New Roman"/>
          <w:color w:val="101010"/>
          <w:spacing w:val="0"/>
          <w:position w:val="0"/>
          <w:sz w:val="24"/>
          <w:shd w:fill="auto" w:val="clear"/>
        </w:rPr>
        <w:t xml:space="preserve">Концепции программы поддержки детского и юношеского чтения в Российской Федерации</w:t>
      </w:r>
      <w:r>
        <w:rPr>
          <w:rFonts w:ascii="Times New Roman" w:hAnsi="Times New Roman" w:cs="Times New Roman" w:eastAsia="Times New Roman"/>
          <w:color w:val="101010"/>
          <w:spacing w:val="0"/>
          <w:position w:val="0"/>
          <w:sz w:val="24"/>
          <w:shd w:fill="auto" w:val="clear"/>
        </w:rPr>
        <w:t xml:space="preserve">», </w:t>
      </w:r>
      <w:r>
        <w:rPr>
          <w:rFonts w:ascii="Times New Roman" w:hAnsi="Times New Roman" w:cs="Times New Roman" w:eastAsia="Times New Roman"/>
          <w:color w:val="101010"/>
          <w:spacing w:val="0"/>
          <w:position w:val="0"/>
          <w:sz w:val="24"/>
          <w:shd w:fill="auto" w:val="clear"/>
        </w:rPr>
        <w:t xml:space="preserve">утвержденной Правительством Российской Федерации от 03.06.2017 № 1155;</w:t>
      </w:r>
    </w:p>
    <w:p>
      <w:pPr>
        <w:numPr>
          <w:ilvl w:val="0"/>
          <w:numId w:val="5"/>
        </w:numPr>
        <w:tabs>
          <w:tab w:val="left" w:pos="720" w:leader="none"/>
        </w:tabs>
        <w:suppressAutoHyphens w:val="true"/>
        <w:spacing w:before="0" w:after="280" w:line="240"/>
        <w:ind w:right="0" w:left="720" w:hanging="360"/>
        <w:jc w:val="left"/>
        <w:rPr>
          <w:rFonts w:ascii="Times New Roman" w:hAnsi="Times New Roman" w:cs="Times New Roman" w:eastAsia="Times New Roman"/>
          <w:color w:val="101010"/>
          <w:spacing w:val="0"/>
          <w:position w:val="0"/>
          <w:sz w:val="24"/>
          <w:shd w:fill="auto" w:val="clear"/>
        </w:rPr>
      </w:pPr>
      <w:r>
        <w:rPr>
          <w:rFonts w:ascii="Times New Roman" w:hAnsi="Times New Roman" w:cs="Times New Roman" w:eastAsia="Times New Roman"/>
          <w:color w:val="101010"/>
          <w:spacing w:val="0"/>
          <w:position w:val="0"/>
          <w:sz w:val="24"/>
          <w:shd w:fill="auto" w:val="clear"/>
        </w:rPr>
        <w:t xml:space="preserve">перечня </w:t>
      </w:r>
      <w:r>
        <w:rPr>
          <w:rFonts w:ascii="Times New Roman" w:hAnsi="Times New Roman" w:cs="Times New Roman" w:eastAsia="Times New Roman"/>
          <w:color w:val="101010"/>
          <w:spacing w:val="0"/>
          <w:position w:val="0"/>
          <w:sz w:val="24"/>
          <w:shd w:fill="auto" w:val="clear"/>
        </w:rPr>
        <w:t xml:space="preserve">«100 </w:t>
      </w:r>
      <w:r>
        <w:rPr>
          <w:rFonts w:ascii="Times New Roman" w:hAnsi="Times New Roman" w:cs="Times New Roman" w:eastAsia="Times New Roman"/>
          <w:color w:val="101010"/>
          <w:spacing w:val="0"/>
          <w:position w:val="0"/>
          <w:sz w:val="24"/>
          <w:shd w:fill="auto" w:val="clear"/>
        </w:rPr>
        <w:t xml:space="preserve">книг по истории, культуре и литературе народов Российской Федерации, рекомендуемых школьникам к самостоятельному прочтению</w:t>
      </w:r>
      <w:r>
        <w:rPr>
          <w:rFonts w:ascii="Times New Roman" w:hAnsi="Times New Roman" w:cs="Times New Roman" w:eastAsia="Times New Roman"/>
          <w:color w:val="101010"/>
          <w:spacing w:val="0"/>
          <w:position w:val="0"/>
          <w:sz w:val="24"/>
          <w:shd w:fill="auto" w:val="clear"/>
        </w:rPr>
        <w:t xml:space="preserve">» (</w:t>
      </w:r>
      <w:r>
        <w:rPr>
          <w:rFonts w:ascii="Times New Roman" w:hAnsi="Times New Roman" w:cs="Times New Roman" w:eastAsia="Times New Roman"/>
          <w:color w:val="101010"/>
          <w:spacing w:val="0"/>
          <w:position w:val="0"/>
          <w:sz w:val="24"/>
          <w:shd w:fill="auto" w:val="clear"/>
        </w:rPr>
        <w:t xml:space="preserve">письмо Министерства образования и науки Российской Федерации от 16.01.2013 г. № НТ- 41/08).</w:t>
      </w:r>
    </w:p>
    <w:p>
      <w:pPr>
        <w:suppressAutoHyphens w:val="true"/>
        <w:spacing w:before="280" w:after="280" w:line="240"/>
        <w:ind w:right="0" w:left="0" w:firstLine="0"/>
        <w:jc w:val="left"/>
        <w:rPr>
          <w:rFonts w:ascii="Times New Roman" w:hAnsi="Times New Roman" w:cs="Times New Roman" w:eastAsia="Times New Roman"/>
          <w:color w:val="101010"/>
          <w:spacing w:val="0"/>
          <w:position w:val="0"/>
          <w:sz w:val="24"/>
          <w:shd w:fill="auto" w:val="clear"/>
        </w:rPr>
      </w:pPr>
      <w:r>
        <w:rPr>
          <w:rFonts w:ascii="Times New Roman" w:hAnsi="Times New Roman" w:cs="Times New Roman" w:eastAsia="Times New Roman"/>
          <w:color w:val="101010"/>
          <w:spacing w:val="0"/>
          <w:position w:val="0"/>
          <w:sz w:val="24"/>
          <w:shd w:fill="auto" w:val="clear"/>
        </w:rPr>
        <w:t xml:space="preserve">Данная программа конкретизирует содержание Стандарта, даёт распределение учебных часов по разделам курса, последовательность изучения тем и разделов с учетом межпредметных и внутрипредметных связей, логики учебного процесса, возрастных особенностей учащихся.</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Цель </w:t>
      </w:r>
      <w:r>
        <w:rPr>
          <w:rFonts w:ascii="Times New Roman" w:hAnsi="Times New Roman" w:cs="Times New Roman" w:eastAsia="Times New Roman"/>
          <w:color w:val="auto"/>
          <w:spacing w:val="0"/>
          <w:position w:val="0"/>
          <w:sz w:val="24"/>
          <w:shd w:fill="auto" w:val="clear"/>
        </w:rPr>
        <w:t xml:space="preserve">изучения родной русской литературы в образовательных учреждениях с русским языком обучения на уровне основного общего образования направлена на достижение следующих </w:t>
      </w:r>
      <w:r>
        <w:rPr>
          <w:rFonts w:ascii="Times New Roman" w:hAnsi="Times New Roman" w:cs="Times New Roman" w:eastAsia="Times New Roman"/>
          <w:b/>
          <w:color w:val="auto"/>
          <w:spacing w:val="0"/>
          <w:position w:val="0"/>
          <w:sz w:val="24"/>
          <w:shd w:fill="auto" w:val="clear"/>
        </w:rPr>
        <w:t xml:space="preserve">задач</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воспитание духовно развитой личности, способной понимать и эстетически воспринимать произведения русской  литературы, не изучаемых в курсе “Литература”; личности, обладающей гуманистическим мировоззрением, общероссийским гражданским сознанием, чувством патриотизма; воспитание уважения к русской литературе и культуре, к литературам и культурам других народов;</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развитие познавательных интересов, интеллектуальных и творческих способностей, формирование читательской культуры, представления о специфике литературы в ряду других искусств; потребности в самостоятельном чтении произведений художественной литературы; эстетического вкуса на основе освоения художественных текстов; развитие устной и письменной речи учащихся, для которых русский язык является родным;</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расширение знаний о русской литературе, ее духовно-нравственном и эстетическом значении, о выдающихся произведениях русских  писателей и их жизни;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овладение умениями творческого чтения и анализа художественных произведений с привлечением необходимых сведений по теории и истории литературы; умением выявлять в них конкретно-историческое и общечеловеческое содержание;</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обогащение духовного мира учащихся путем приобщения их к нравственным ценностям и художественному многообразию русской литературы.</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Общая характеристика учебного предмета “Родная( русская) литература”</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Родная (русская) литература, как и словесное творчество других народов и этносов, является гуманитарным учебным предметом в российской школе, который содействует формированию разносторонне развитой личности, воспитанию гражданина, патриота. Приобщение к нравственным ценностям, изучение литературно-культурных достижений народа – необходимое условие становления человека, эмоционально богатого, интеллектуально развитого, креативно мыслящего и конкурентоспособного.</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Знакомство с произведениями словесного искусства народов нашей страны расширяет представление учащихся о богатстве и многообразии художественной культуры, духовного и нравственного потенциала многонациональной России.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Изучая художественную картину жизни, изображенную в литературном произведении, учащиеся осваивают философию, историю и культурологические ценности народов России.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ПЛАНИРУЕМЫЕ РЕЗУЛЬТАТЫ ОСВОЕНИЯ УЧЕБНОГО ПРЕДМЕТА</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Содержание предмета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Родная (русская) литература</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обеспечивает реализацию следующих личностных, метапредметных и предметных результатов.</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Предметные результаты: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понимание родной литературы как одной из основных национально-культурных ценностей народа, как особого способа познания жизни;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развитие способности понимать литературные художественные произведения, отражающие разные этнокультурные традиции;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w:t>
      </w:r>
      <w:r>
        <w:rPr>
          <w:rFonts w:ascii="Times New Roman" w:hAnsi="Times New Roman" w:cs="Times New Roman" w:eastAsia="Times New Roman"/>
          <w:color w:val="auto"/>
          <w:spacing w:val="0"/>
          <w:position w:val="0"/>
          <w:sz w:val="24"/>
          <w:shd w:fill="auto" w:val="clear"/>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Ученик научится: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владеть различными видами аудирования (с полным пониманием художественного текста, с пониманием основного содержания, с выборочным извлечением необходимой информации);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анализировать художественное произведение, определять принадлежность к одному из литературных родов и жанров, формулировать тему, выявлять проблему, идею, характеризовать героев одного или нескольких произведений;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оперировать основными теоретико-литературными понятиями, использовать их при анализе художественного текста;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определять сюжет, построение композиции, изобразительно-выразительных средств языка;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интерпретировать художественный текст;</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соотносить содержание произведения со временем его написания, выявление нравственно-духовных ценностей;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выявлять проблемные вопросы в фольклоре и литературных произведениях русских писателей;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выявлять авторскую позицию, выразить свое отношение к ней;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владеть навыками работы с учебной книгой, словарями и другими информационными источниками;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владеть навыками различных видов чтения (изучающим, ознакомительным, просмотровым) и информационной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переработки прочитанного материала;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и литературного языков и речевого этикета;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создавать и редактировать письменные тексты разных стилей и жанров с соблюдением норм современного русского языка.</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Ученик получит возможность научиться: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воспринимать русскую литературу как одну из основных культурных ценностей русского народа (отражающей его менталитет, историю, мировосприятие) и человечества (содержащей смыслы, важные для человечества в целом);</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осознавать коммуникативно-эстетические возможности родного зыка на основе изучения выдающихся произведений русской литературы, культуры своего народа;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понимать и воспринимать литературные художественные произведения, воплощающие разные этнокультурные традиции;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осознавать значимость чтения и изучения литературы для своего дальнейшего развития;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уделять внимание систематическому чтению;</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воспринимать родную литературу как одну из основных культурных ценностей народа (отражающей его менталитет,  историю,мировосприятие) и человечества (содержащей смыслы, важные для человечества в целом);</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владеть способами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писать конспект, отзыв, тезисы, рефераты, статьи, рецензии, доклады, интервью, очерки, доверенности, резюме и другие жанры;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Личностные результаты: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w:t>
      </w:r>
      <w:r>
        <w:rPr>
          <w:rFonts w:ascii="Times New Roman" w:hAnsi="Times New Roman" w:cs="Times New Roman" w:eastAsia="Times New Roman"/>
          <w:color w:val="auto"/>
          <w:spacing w:val="0"/>
          <w:position w:val="0"/>
          <w:sz w:val="24"/>
          <w:shd w:fill="auto" w:val="clear"/>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w:t>
      </w:r>
      <w:r>
        <w:rPr>
          <w:rFonts w:ascii="Times New Roman" w:hAnsi="Times New Roman" w:cs="Times New Roman" w:eastAsia="Times New Roman"/>
          <w:color w:val="auto"/>
          <w:spacing w:val="0"/>
          <w:position w:val="0"/>
          <w:sz w:val="24"/>
          <w:shd w:fill="auto" w:val="clear"/>
        </w:rPr>
        <w:t xml:space="preserve">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w:t>
      </w:r>
      <w:r>
        <w:rPr>
          <w:rFonts w:ascii="Times New Roman" w:hAnsi="Times New Roman" w:cs="Times New Roman" w:eastAsia="Times New Roman"/>
          <w:color w:val="auto"/>
          <w:spacing w:val="0"/>
          <w:position w:val="0"/>
          <w:sz w:val="24"/>
          <w:shd w:fill="auto" w:val="clear"/>
        </w:rPr>
        <w:t xml:space="preserve">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 </w:t>
      </w:r>
      <w:r>
        <w:rPr>
          <w:rFonts w:ascii="Times New Roman" w:hAnsi="Times New Roman" w:cs="Times New Roman" w:eastAsia="Times New Roman"/>
          <w:color w:val="auto"/>
          <w:spacing w:val="0"/>
          <w:position w:val="0"/>
          <w:sz w:val="24"/>
          <w:shd w:fill="auto" w:val="clear"/>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w:t>
      </w:r>
      <w:r>
        <w:rPr>
          <w:rFonts w:ascii="Times New Roman" w:hAnsi="Times New Roman" w:cs="Times New Roman" w:eastAsia="Times New Roman"/>
          <w:color w:val="auto"/>
          <w:spacing w:val="0"/>
          <w:position w:val="0"/>
          <w:sz w:val="24"/>
          <w:shd w:fill="auto" w:val="clear"/>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pPr>
        <w:spacing w:before="0" w:after="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Метапредметные результаты: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w:t>
      </w:r>
      <w:r>
        <w:rPr>
          <w:rFonts w:ascii="Times New Roman" w:hAnsi="Times New Roman" w:cs="Times New Roman" w:eastAsia="Times New Roman"/>
          <w:color w:val="auto"/>
          <w:spacing w:val="0"/>
          <w:position w:val="0"/>
          <w:sz w:val="24"/>
          <w:shd w:fill="auto" w:val="clear"/>
        </w:rPr>
        <w:t xml:space="preserve">умение оценивать правильность выполнения учебной задачи, собственные возможности её решения;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w:t>
      </w:r>
      <w:r>
        <w:rPr>
          <w:rFonts w:ascii="Times New Roman" w:hAnsi="Times New Roman" w:cs="Times New Roman" w:eastAsia="Times New Roman"/>
          <w:color w:val="auto"/>
          <w:spacing w:val="0"/>
          <w:position w:val="0"/>
          <w:sz w:val="24"/>
          <w:shd w:fill="auto" w:val="clear"/>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w:t>
      </w:r>
      <w:r>
        <w:rPr>
          <w:rFonts w:ascii="Times New Roman" w:hAnsi="Times New Roman" w:cs="Times New Roman" w:eastAsia="Times New Roman"/>
          <w:color w:val="auto"/>
          <w:spacing w:val="0"/>
          <w:position w:val="0"/>
          <w:sz w:val="24"/>
          <w:shd w:fill="auto" w:val="clear"/>
        </w:rPr>
        <w:t xml:space="preserve">умение создавать, применять и преобразовывать знаки и символы, модели и схемы для решения учебных и познавательных задач;</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w:t>
      </w:r>
      <w:r>
        <w:rPr>
          <w:rFonts w:ascii="Times New Roman" w:hAnsi="Times New Roman" w:cs="Times New Roman" w:eastAsia="Times New Roman"/>
          <w:color w:val="auto"/>
          <w:spacing w:val="0"/>
          <w:position w:val="0"/>
          <w:sz w:val="24"/>
          <w:shd w:fill="auto" w:val="clear"/>
        </w:rPr>
        <w:t xml:space="preserve">смысловое чтение;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 </w:t>
      </w:r>
      <w:r>
        <w:rPr>
          <w:rFonts w:ascii="Times New Roman" w:hAnsi="Times New Roman" w:cs="Times New Roman" w:eastAsia="Times New Roman"/>
          <w:color w:val="auto"/>
          <w:spacing w:val="0"/>
          <w:position w:val="0"/>
          <w:sz w:val="24"/>
          <w:shd w:fill="auto" w:val="clear"/>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w:t>
      </w:r>
      <w:r>
        <w:rPr>
          <w:rFonts w:ascii="Times New Roman" w:hAnsi="Times New Roman" w:cs="Times New Roman" w:eastAsia="Times New Roman"/>
          <w:color w:val="auto"/>
          <w:spacing w:val="0"/>
          <w:position w:val="0"/>
          <w:sz w:val="24"/>
          <w:shd w:fill="auto" w:val="clear"/>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11) </w:t>
      </w:r>
      <w:r>
        <w:rPr>
          <w:rFonts w:ascii="Times New Roman" w:hAnsi="Times New Roman" w:cs="Times New Roman" w:eastAsia="Times New Roman"/>
          <w:color w:val="auto"/>
          <w:spacing w:val="0"/>
          <w:position w:val="0"/>
          <w:sz w:val="24"/>
          <w:shd w:fill="auto" w:val="clear"/>
        </w:rPr>
        <w:t xml:space="preserve">формирование и развитие компетентности в области использования информационно- коммуникационных технологий</w:t>
      </w:r>
    </w:p>
    <w:p>
      <w:pPr>
        <w:spacing w:before="0" w:after="0" w:line="240"/>
        <w:ind w:right="0" w:left="0" w:firstLine="0"/>
        <w:jc w:val="both"/>
        <w:rPr>
          <w:rFonts w:ascii="Calibri" w:hAnsi="Calibri" w:cs="Calibri" w:eastAsia="Calibri"/>
          <w:color w:val="101010"/>
          <w:spacing w:val="0"/>
          <w:position w:val="0"/>
          <w:sz w:val="24"/>
          <w:shd w:fill="FFFFFF" w:val="clear"/>
        </w:rPr>
      </w:pPr>
    </w:p>
    <w:p>
      <w:pPr>
        <w:suppressAutoHyphens w:val="true"/>
        <w:spacing w:before="0" w:after="0" w:line="240"/>
        <w:ind w:right="0" w:left="0" w:firstLine="284"/>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СОДЕРЖАНИЕ УЧЕБНОГО ПРЕДМЕТА</w:t>
      </w:r>
    </w:p>
    <w:p>
      <w:pPr>
        <w:spacing w:before="0" w:after="0" w:line="240"/>
        <w:ind w:right="0" w:left="0" w:firstLine="284"/>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10 </w:t>
      </w:r>
      <w:r>
        <w:rPr>
          <w:rFonts w:ascii="Times New Roman" w:hAnsi="Times New Roman" w:cs="Times New Roman" w:eastAsia="Times New Roman"/>
          <w:b/>
          <w:color w:val="auto"/>
          <w:spacing w:val="0"/>
          <w:position w:val="0"/>
          <w:sz w:val="24"/>
          <w:shd w:fill="auto" w:val="clear"/>
        </w:rPr>
        <w:t xml:space="preserve">КЛАСС (34 ЧАСА)</w:t>
      </w: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uppressAutoHyphens w:val="true"/>
        <w:spacing w:before="0" w:after="0" w:line="240"/>
        <w:ind w:right="0" w:left="0" w:firstLine="709"/>
        <w:jc w:val="both"/>
        <w:rPr>
          <w:rFonts w:ascii="Calibri" w:hAnsi="Calibri" w:cs="Calibri" w:eastAsia="Calibri"/>
          <w:color w:val="auto"/>
          <w:spacing w:val="0"/>
          <w:position w:val="0"/>
          <w:sz w:val="24"/>
          <w:shd w:fill="auto" w:val="clear"/>
        </w:rPr>
      </w:pPr>
      <w:r>
        <w:rPr>
          <w:rFonts w:ascii="Times New Roman" w:hAnsi="Times New Roman" w:cs="Times New Roman" w:eastAsia="Times New Roman"/>
          <w:color w:val="101010"/>
          <w:spacing w:val="0"/>
          <w:position w:val="0"/>
          <w:sz w:val="24"/>
          <w:shd w:fill="auto" w:val="clear"/>
        </w:rPr>
        <w:t xml:space="preserve">Примерная программа по учебному предмету </w:t>
      </w:r>
      <w:r>
        <w:rPr>
          <w:rFonts w:ascii="Times New Roman" w:hAnsi="Times New Roman" w:cs="Times New Roman" w:eastAsia="Times New Roman"/>
          <w:color w:val="101010"/>
          <w:spacing w:val="0"/>
          <w:position w:val="0"/>
          <w:sz w:val="24"/>
          <w:shd w:fill="auto" w:val="clear"/>
        </w:rPr>
        <w:t xml:space="preserve">«</w:t>
      </w:r>
      <w:r>
        <w:rPr>
          <w:rFonts w:ascii="Times New Roman" w:hAnsi="Times New Roman" w:cs="Times New Roman" w:eastAsia="Times New Roman"/>
          <w:color w:val="101010"/>
          <w:spacing w:val="0"/>
          <w:position w:val="0"/>
          <w:sz w:val="24"/>
          <w:shd w:fill="auto" w:val="clear"/>
        </w:rPr>
        <w:t xml:space="preserve">Родная литература (русская)</w:t>
      </w:r>
      <w:r>
        <w:rPr>
          <w:rFonts w:ascii="Times New Roman" w:hAnsi="Times New Roman" w:cs="Times New Roman" w:eastAsia="Times New Roman"/>
          <w:color w:val="101010"/>
          <w:spacing w:val="0"/>
          <w:position w:val="0"/>
          <w:sz w:val="24"/>
          <w:shd w:fill="auto" w:val="clear"/>
        </w:rPr>
        <w:t xml:space="preserve">» </w:t>
      </w:r>
      <w:r>
        <w:rPr>
          <w:rFonts w:ascii="Times New Roman" w:hAnsi="Times New Roman" w:cs="Times New Roman" w:eastAsia="Times New Roman"/>
          <w:color w:val="101010"/>
          <w:spacing w:val="0"/>
          <w:position w:val="0"/>
          <w:sz w:val="24"/>
          <w:shd w:fill="auto" w:val="clear"/>
        </w:rPr>
        <w:t xml:space="preserve">составлена по модульному принципу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 Содержание рабочей программы оформляется</w:t>
      </w:r>
      <w:r>
        <w:rPr>
          <w:rFonts w:ascii="Times New Roman" w:hAnsi="Times New Roman" w:cs="Times New Roman" w:eastAsia="Times New Roman"/>
          <w:color w:val="101010"/>
          <w:spacing w:val="0"/>
          <w:position w:val="0"/>
          <w:sz w:val="24"/>
          <w:shd w:fill="auto" w:val="clear"/>
        </w:rPr>
        <w:t xml:space="preserve"> </w:t>
      </w:r>
      <w:r>
        <w:rPr>
          <w:rFonts w:ascii="Times New Roman" w:hAnsi="Times New Roman" w:cs="Times New Roman" w:eastAsia="Times New Roman"/>
          <w:color w:val="101010"/>
          <w:spacing w:val="0"/>
          <w:position w:val="0"/>
          <w:sz w:val="24"/>
          <w:shd w:fill="auto" w:val="clear"/>
        </w:rPr>
        <w:t xml:space="preserve">в проблемно-тематические блоки, обусловленные историей России, ее культурой и традициями. Данные тематические блоки определяются, исходя из современного состояния отечественной культуры, нацелены на формирование восприятия русской литературы как саморазвивающейся эстетической системы, на получение знаний об произведениях отечественной литературы, их общественной и культурно-исторической значимости. Проблемно-тематические блоки представлены тремя модулями, в соответствии с предполагаемыми разделами </w:t>
      </w:r>
      <w:r>
        <w:rPr>
          <w:rFonts w:ascii="Calibri" w:hAnsi="Calibri" w:cs="Calibri" w:eastAsia="Calibri"/>
          <w:color w:val="auto"/>
          <w:spacing w:val="0"/>
          <w:position w:val="0"/>
          <w:sz w:val="24"/>
          <w:shd w:fill="auto" w:val="clear"/>
        </w:rPr>
        <w:t xml:space="preserve">закрытого банка тем итогового сочинения.</w:t>
      </w:r>
    </w:p>
    <w:p>
      <w:pPr>
        <w:suppressAutoHyphens w:val="true"/>
        <w:spacing w:before="0" w:after="0" w:line="240"/>
        <w:ind w:right="0" w:left="0" w:firstLine="709"/>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Блок 1. Человек и его внутренний мир</w:t>
      </w:r>
    </w:p>
    <w:p>
      <w:pPr>
        <w:suppressAutoHyphens w:val="true"/>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Произведения, связанные с психологией человека, в том числе в ситуации нравственного выбора. Произведения, нацеливающие на размышления о нравственных идеалах и моральных нормах, сиюминутном и вечном, добре и зле, гуманном и антигуманном поступке, его мотивах. </w:t>
      </w:r>
    </w:p>
    <w:p>
      <w:pPr>
        <w:suppressAutoHyphens w:val="true"/>
        <w:spacing w:before="0" w:after="0" w:line="240"/>
        <w:ind w:right="0" w:left="0" w:firstLine="709"/>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Блок 2. Человек, семья и общество</w:t>
      </w:r>
    </w:p>
    <w:p>
      <w:pPr>
        <w:suppressAutoHyphens w:val="true"/>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Произведения, нацеливающие на размышления о ценностях семьи и дома, других ценностных ориентирах человека и общества, судьбе человека, образе его жизни, выборе им жизненного пути, значимой цели и средств ее достижения; о личном и всеобщем, взаимоотношении между поколениями, социальных и философских проблемах, времени, обществе и эпохе; о причинах войн, влиянии войны на судьбу человека и страны, о нравственном выборе человека на войне.</w:t>
      </w:r>
    </w:p>
    <w:p>
      <w:pPr>
        <w:suppressAutoHyphens w:val="true"/>
        <w:spacing w:before="0" w:after="0" w:line="240"/>
        <w:ind w:right="0" w:left="0" w:firstLine="709"/>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Блок 3. Человек, природа, Родина и культура</w:t>
      </w:r>
    </w:p>
    <w:p>
      <w:pPr>
        <w:suppressAutoHyphens w:val="true"/>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Произведения, связанные с отношением человека к Родине, культуре, природе, родному языку. Произведения, нацеливающие на размышления о связи человека с Родиной и причинах разрушения этой связи, о важности сохранения исторической памяти, о роли личности в истории, об отношении человека к природе, о науке и искусстве (в том числе о литературе как культурном феномене).</w:t>
      </w:r>
    </w:p>
    <w:p>
      <w:pPr>
        <w:spacing w:before="0" w:after="0" w:line="240"/>
        <w:ind w:right="0" w:left="0" w:firstLine="567"/>
        <w:jc w:val="both"/>
        <w:rPr>
          <w:rFonts w:ascii="Calibri" w:hAnsi="Calibri" w:cs="Calibri" w:eastAsia="Calibri"/>
          <w:color w:val="auto"/>
          <w:spacing w:val="0"/>
          <w:position w:val="0"/>
          <w:sz w:val="24"/>
          <w:shd w:fill="FFFFFF" w:val="clear"/>
        </w:rPr>
      </w:pPr>
    </w:p>
    <w:p>
      <w:pPr>
        <w:spacing w:before="0" w:after="0" w:line="240"/>
        <w:ind w:right="0" w:left="0" w:firstLine="284"/>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Введение</w:t>
      </w:r>
    </w:p>
    <w:p>
      <w:pPr>
        <w:spacing w:before="0" w:after="0" w:line="240"/>
        <w:ind w:right="0" w:left="0" w:firstLine="284"/>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auto" w:val="clear"/>
        </w:rPr>
        <w:t xml:space="preserve">Притча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Чему учат книги?</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Книги помогают нам понять мир, изучить его, познать, учат чувствовать и сопереживать.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Без книги человек слеп</w:t>
      </w:r>
      <w:r>
        <w:rPr>
          <w:rFonts w:ascii="Times New Roman" w:hAnsi="Times New Roman" w:cs="Times New Roman" w:eastAsia="Times New Roman"/>
          <w:color w:val="auto"/>
          <w:spacing w:val="0"/>
          <w:position w:val="0"/>
          <w:sz w:val="24"/>
          <w:shd w:fill="FFFFFF" w:val="clear"/>
        </w:rPr>
        <w:t xml:space="preserve">».</w:t>
      </w:r>
    </w:p>
    <w:p>
      <w:pPr>
        <w:spacing w:before="0" w:after="0" w:line="240"/>
        <w:ind w:right="0" w:left="0" w:firstLine="284"/>
        <w:jc w:val="center"/>
        <w:rPr>
          <w:rFonts w:ascii="Times New Roman" w:hAnsi="Times New Roman" w:cs="Times New Roman" w:eastAsia="Times New Roman"/>
          <w:b/>
          <w:i/>
          <w:color w:val="auto"/>
          <w:spacing w:val="0"/>
          <w:position w:val="0"/>
          <w:sz w:val="24"/>
          <w:shd w:fill="auto" w:val="clear"/>
        </w:rPr>
      </w:pPr>
    </w:p>
    <w:p>
      <w:pPr>
        <w:spacing w:before="0" w:after="0" w:line="240"/>
        <w:ind w:right="0" w:left="0" w:firstLine="284"/>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Человек и его внутренний мир</w:t>
      </w:r>
    </w:p>
    <w:p>
      <w:pPr>
        <w:spacing w:before="0" w:after="0" w:line="240"/>
        <w:ind w:right="0" w:left="0" w:firstLine="284"/>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b/>
          <w:color w:val="auto"/>
          <w:spacing w:val="0"/>
          <w:position w:val="0"/>
          <w:sz w:val="24"/>
          <w:shd w:fill="auto" w:val="clear"/>
        </w:rPr>
        <w:t xml:space="preserve">Лиханов А.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Мой генерал</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Мой генерал" – так зовет пионер Антошка своего деда, боевого генерала Антона Петровича, который вышел в отставку и приехал из Москвы в Сибирь, где живут его сын и внук. О событиях радостных и грустных, смешных и трагических, рассказывает эта книга, посвященная дружбе двух близких людей.</w:t>
      </w:r>
    </w:p>
    <w:p>
      <w:pPr>
        <w:spacing w:before="0" w:after="0" w:line="240"/>
        <w:ind w:right="0" w:left="0" w:firstLine="284"/>
        <w:jc w:val="left"/>
        <w:rPr>
          <w:rFonts w:ascii="Times New Roman" w:hAnsi="Times New Roman" w:cs="Times New Roman" w:eastAsia="Times New Roman"/>
          <w:color w:val="000000"/>
          <w:spacing w:val="0"/>
          <w:position w:val="0"/>
          <w:sz w:val="24"/>
          <w:shd w:fill="FFFFFF" w:val="clear"/>
        </w:rPr>
      </w:pPr>
    </w:p>
    <w:p>
      <w:pPr>
        <w:spacing w:before="0" w:after="0" w:line="240"/>
        <w:ind w:right="0" w:left="0" w:firstLine="284"/>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Улицкая Л.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Народ избранный</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Рассказ не только 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народе избранном</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но и обо всех нас. Ведь мы не рождаемся для страданий и боли. Все достойны того, чтобы быть счастливыми, здоровыми, любимыми, успешными и благополучными. Только в жизни все складывается по-разному. Даже самому счастливому человеку дано познать; одиночество ,болезни, страдания и смерть.</w:t>
      </w:r>
    </w:p>
    <w:p>
      <w:pPr>
        <w:spacing w:before="0" w:after="0" w:line="240"/>
        <w:ind w:right="0" w:left="0" w:firstLine="284"/>
        <w:jc w:val="center"/>
        <w:rPr>
          <w:rFonts w:ascii="Times New Roman" w:hAnsi="Times New Roman" w:cs="Times New Roman" w:eastAsia="Times New Roman"/>
          <w:b/>
          <w:i/>
          <w:color w:val="auto"/>
          <w:spacing w:val="0"/>
          <w:position w:val="0"/>
          <w:sz w:val="24"/>
          <w:shd w:fill="auto" w:val="clear"/>
        </w:rPr>
      </w:pPr>
    </w:p>
    <w:p>
      <w:pPr>
        <w:spacing w:before="0" w:after="0" w:line="240"/>
        <w:ind w:right="0" w:left="0" w:firstLine="284"/>
        <w:jc w:val="both"/>
        <w:rPr>
          <w:rFonts w:ascii="Times New Roman" w:hAnsi="Times New Roman" w:cs="Times New Roman" w:eastAsia="Times New Roman"/>
          <w:color w:val="222222"/>
          <w:spacing w:val="0"/>
          <w:position w:val="0"/>
          <w:sz w:val="24"/>
          <w:shd w:fill="D8F8DA" w:val="clear"/>
        </w:rPr>
      </w:pPr>
      <w:r>
        <w:rPr>
          <w:rFonts w:ascii="Times New Roman" w:hAnsi="Times New Roman" w:cs="Times New Roman" w:eastAsia="Times New Roman"/>
          <w:b/>
          <w:color w:val="auto"/>
          <w:spacing w:val="0"/>
          <w:position w:val="0"/>
          <w:sz w:val="24"/>
          <w:shd w:fill="FFFFFF" w:val="clear"/>
        </w:rPr>
        <w:t xml:space="preserve">Екимов Б. </w:t>
      </w:r>
      <w:r>
        <w:rPr>
          <w:rFonts w:ascii="Times New Roman" w:hAnsi="Times New Roman" w:cs="Times New Roman" w:eastAsia="Times New Roman"/>
          <w:b/>
          <w:color w:val="auto"/>
          <w:spacing w:val="0"/>
          <w:position w:val="0"/>
          <w:sz w:val="24"/>
          <w:shd w:fill="FFFFFF" w:val="clear"/>
        </w:rPr>
        <w:t xml:space="preserve">«</w:t>
      </w:r>
      <w:r>
        <w:rPr>
          <w:rFonts w:ascii="Times New Roman" w:hAnsi="Times New Roman" w:cs="Times New Roman" w:eastAsia="Times New Roman"/>
          <w:b/>
          <w:color w:val="auto"/>
          <w:spacing w:val="0"/>
          <w:position w:val="0"/>
          <w:sz w:val="24"/>
          <w:shd w:fill="FFFFFF" w:val="clear"/>
        </w:rPr>
        <w:t xml:space="preserve">Говори, мама, говори</w:t>
      </w:r>
      <w:r>
        <w:rPr>
          <w:rFonts w:ascii="Times New Roman" w:hAnsi="Times New Roman" w:cs="Times New Roman" w:eastAsia="Times New Roman"/>
          <w:b/>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auto" w:val="clear"/>
        </w:rPr>
        <w:t xml:space="preserve">Б.Екимов поднимает в произведении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Говори, мама, говори…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одну из важных проблем- проблему взаимоотношения родителей и их детей, отношения к матери, самому дорогому человеку.</w:t>
      </w:r>
    </w:p>
    <w:p>
      <w:pPr>
        <w:spacing w:before="0" w:after="0" w:line="240"/>
        <w:ind w:right="0" w:left="0" w:firstLine="284"/>
        <w:jc w:val="both"/>
        <w:rPr>
          <w:rFonts w:ascii="Times New Roman" w:hAnsi="Times New Roman" w:cs="Times New Roman" w:eastAsia="Times New Roman"/>
          <w:color w:val="000000"/>
          <w:spacing w:val="-1"/>
          <w:position w:val="0"/>
          <w:sz w:val="24"/>
          <w:shd w:fill="FFFFFF" w:val="clear"/>
        </w:rPr>
      </w:pPr>
    </w:p>
    <w:p>
      <w:pPr>
        <w:spacing w:before="0" w:after="0" w:line="240"/>
        <w:ind w:right="0" w:left="0" w:firstLine="284"/>
        <w:jc w:val="both"/>
        <w:rPr>
          <w:rFonts w:ascii="Times New Roman" w:hAnsi="Times New Roman" w:cs="Times New Roman" w:eastAsia="Times New Roman"/>
          <w:color w:val="000000"/>
          <w:spacing w:val="-1"/>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Железников В. </w:t>
      </w:r>
      <w:r>
        <w:rPr>
          <w:rFonts w:ascii="Times New Roman" w:hAnsi="Times New Roman" w:cs="Times New Roman" w:eastAsia="Times New Roman"/>
          <w:b/>
          <w:color w:val="auto"/>
          <w:spacing w:val="0"/>
          <w:position w:val="0"/>
          <w:sz w:val="24"/>
          <w:shd w:fill="FFFFFF" w:val="clear"/>
        </w:rPr>
        <w:t xml:space="preserve">«</w:t>
      </w:r>
      <w:r>
        <w:rPr>
          <w:rFonts w:ascii="Times New Roman" w:hAnsi="Times New Roman" w:cs="Times New Roman" w:eastAsia="Times New Roman"/>
          <w:b/>
          <w:color w:val="auto"/>
          <w:spacing w:val="0"/>
          <w:position w:val="0"/>
          <w:sz w:val="24"/>
          <w:shd w:fill="FFFFFF" w:val="clear"/>
        </w:rPr>
        <w:t xml:space="preserve">Чучело</w:t>
      </w:r>
      <w:r>
        <w:rPr>
          <w:rFonts w:ascii="Times New Roman" w:hAnsi="Times New Roman" w:cs="Times New Roman" w:eastAsia="Times New Roman"/>
          <w:b/>
          <w:color w:val="auto"/>
          <w:spacing w:val="0"/>
          <w:position w:val="0"/>
          <w:sz w:val="24"/>
          <w:shd w:fill="FFFFFF" w:val="clear"/>
        </w:rPr>
        <w:t xml:space="preserve">»</w:t>
      </w:r>
      <w:r>
        <w:rPr>
          <w:rFonts w:ascii="Times New Roman" w:hAnsi="Times New Roman" w:cs="Times New Roman" w:eastAsia="Times New Roman"/>
          <w:color w:val="000000"/>
          <w:spacing w:val="-1"/>
          <w:position w:val="0"/>
          <w:sz w:val="24"/>
          <w:shd w:fill="FFFFFF" w:val="clear"/>
        </w:rPr>
        <w:t xml:space="preserve">. </w:t>
      </w:r>
      <w:r>
        <w:rPr>
          <w:rFonts w:ascii="Times New Roman" w:hAnsi="Times New Roman" w:cs="Times New Roman" w:eastAsia="Times New Roman"/>
          <w:color w:val="000000"/>
          <w:spacing w:val="-1"/>
          <w:position w:val="0"/>
          <w:sz w:val="24"/>
          <w:shd w:fill="FFFFFF" w:val="clear"/>
        </w:rPr>
        <w:t xml:space="preserve">В.К. Железников поднимает такие проблемы, как детская жестокость, трусость и смелость, честность и предательство, умение бороться за своё место под солнцем. </w:t>
      </w:r>
    </w:p>
    <w:p>
      <w:pPr>
        <w:spacing w:before="0" w:after="0" w:line="240"/>
        <w:ind w:right="0" w:left="0" w:firstLine="284"/>
        <w:jc w:val="both"/>
        <w:rPr>
          <w:rFonts w:ascii="Times New Roman" w:hAnsi="Times New Roman" w:cs="Times New Roman" w:eastAsia="Times New Roman"/>
          <w:color w:val="000000"/>
          <w:spacing w:val="-1"/>
          <w:position w:val="0"/>
          <w:sz w:val="24"/>
          <w:shd w:fill="FFFFFF" w:val="clear"/>
        </w:rPr>
      </w:pPr>
    </w:p>
    <w:p>
      <w:pPr>
        <w:spacing w:before="0" w:after="0" w:line="240"/>
        <w:ind w:right="0" w:left="0" w:firstLine="284"/>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auto"/>
          <w:spacing w:val="0"/>
          <w:position w:val="0"/>
          <w:sz w:val="24"/>
          <w:shd w:fill="FFFFFF" w:val="clear"/>
        </w:rPr>
        <w:t xml:space="preserve">Грин А. </w:t>
      </w:r>
      <w:r>
        <w:rPr>
          <w:rFonts w:ascii="Times New Roman" w:hAnsi="Times New Roman" w:cs="Times New Roman" w:eastAsia="Times New Roman"/>
          <w:b/>
          <w:color w:val="auto"/>
          <w:spacing w:val="0"/>
          <w:position w:val="0"/>
          <w:sz w:val="24"/>
          <w:shd w:fill="FFFFFF" w:val="clear"/>
        </w:rPr>
        <w:t xml:space="preserve">«</w:t>
      </w:r>
      <w:r>
        <w:rPr>
          <w:rFonts w:ascii="Times New Roman" w:hAnsi="Times New Roman" w:cs="Times New Roman" w:eastAsia="Times New Roman"/>
          <w:b/>
          <w:color w:val="auto"/>
          <w:spacing w:val="0"/>
          <w:position w:val="0"/>
          <w:sz w:val="24"/>
          <w:shd w:fill="FFFFFF" w:val="clear"/>
        </w:rPr>
        <w:t xml:space="preserve">По закону</w:t>
      </w:r>
      <w:r>
        <w:rPr>
          <w:rFonts w:ascii="Times New Roman" w:hAnsi="Times New Roman" w:cs="Times New Roman" w:eastAsia="Times New Roman"/>
          <w:b/>
          <w:color w:val="auto"/>
          <w:spacing w:val="0"/>
          <w:position w:val="0"/>
          <w:sz w:val="24"/>
          <w:shd w:fill="FFFFFF"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Александр Грин поднимает проблему милосердия по отношению к преступникам. Герой рассказа считает, что обидчика можно простить, ведь раненый уже выздоравливал. Автор описывает состояние героя, услышавшего отказ выздоравливающего матроса: "Мне казалось, что у меня что-то отняли". Позиция автора в данном тексте выражается через восприятие рассказчика: преступник, раскаявшийся в содеянном, заслуживает прощения.</w:t>
      </w:r>
    </w:p>
    <w:p>
      <w:pPr>
        <w:spacing w:before="0" w:after="0" w:line="240"/>
        <w:ind w:right="0" w:left="0" w:firstLine="284"/>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Толстая Т.</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Легкие миры</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Каковы истинные жизненные ценности? Какой след оставляют милосердные люди? Об этом эта книга.</w:t>
      </w:r>
    </w:p>
    <w:p>
      <w:pPr>
        <w:spacing w:before="0" w:after="0" w:line="240"/>
        <w:ind w:right="0" w:left="0" w:firstLine="284"/>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Бондарев Юрий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Взгляд</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Проблема нравственного выбора (Можно ли ради удовольствия посмеяться издеваться над человеком, унижая его в глазах других?)</w:t>
      </w:r>
    </w:p>
    <w:p>
      <w:pPr>
        <w:spacing w:before="0" w:after="0" w:line="240"/>
        <w:ind w:right="0" w:left="0" w:firstLine="284"/>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both"/>
        <w:rPr>
          <w:rFonts w:ascii="Times New Roman" w:hAnsi="Times New Roman" w:cs="Times New Roman" w:eastAsia="Times New Roman"/>
          <w:b/>
          <w:color w:val="000000"/>
          <w:spacing w:val="-1"/>
          <w:position w:val="0"/>
          <w:sz w:val="24"/>
          <w:shd w:fill="FFFFFF" w:val="clear"/>
        </w:rPr>
      </w:pPr>
      <w:r>
        <w:rPr>
          <w:rFonts w:ascii="Times New Roman" w:hAnsi="Times New Roman" w:cs="Times New Roman" w:eastAsia="Times New Roman"/>
          <w:b/>
          <w:color w:val="auto"/>
          <w:spacing w:val="0"/>
          <w:position w:val="0"/>
          <w:sz w:val="24"/>
          <w:shd w:fill="auto" w:val="clear"/>
        </w:rPr>
        <w:t xml:space="preserve">Бунин</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Иван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Слепой</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Жизнь есть, несомненно, любовь и доброта. Ощущение жизни есть ощущение любви, ибо всякое страдание есть наше общее страдание, нарушающее нашу общую радость жизни.</w:t>
      </w:r>
    </w:p>
    <w:p>
      <w:pPr>
        <w:spacing w:before="0" w:after="0" w:line="240"/>
        <w:ind w:right="0" w:left="0" w:firstLine="284"/>
        <w:jc w:val="center"/>
        <w:rPr>
          <w:rFonts w:ascii="Times New Roman" w:hAnsi="Times New Roman" w:cs="Times New Roman" w:eastAsia="Times New Roman"/>
          <w:b/>
          <w:color w:val="333333"/>
          <w:spacing w:val="0"/>
          <w:position w:val="0"/>
          <w:sz w:val="24"/>
          <w:shd w:fill="FFFFFF" w:val="clear"/>
        </w:rPr>
      </w:pPr>
    </w:p>
    <w:p>
      <w:pPr>
        <w:spacing w:before="0" w:after="0" w:line="240"/>
        <w:ind w:right="0" w:left="0" w:firstLine="284"/>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Человек, семья и общество</w:t>
      </w:r>
    </w:p>
    <w:p>
      <w:pPr>
        <w:spacing w:before="0" w:after="0" w:line="240"/>
        <w:ind w:right="0" w:left="0" w:firstLine="284"/>
        <w:jc w:val="center"/>
        <w:rPr>
          <w:rFonts w:ascii="Times New Roman" w:hAnsi="Times New Roman" w:cs="Times New Roman" w:eastAsia="Times New Roman"/>
          <w:b/>
          <w:i/>
          <w:color w:val="auto"/>
          <w:spacing w:val="0"/>
          <w:position w:val="0"/>
          <w:sz w:val="24"/>
          <w:shd w:fill="auto" w:val="clear"/>
        </w:rPr>
      </w:pPr>
    </w:p>
    <w:p>
      <w:pPr>
        <w:spacing w:before="0" w:after="0" w:line="240"/>
        <w:ind w:right="0" w:left="0" w:firstLine="284"/>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auto" w:val="clear"/>
        </w:rPr>
        <w:t xml:space="preserve">Алексин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Домашний совет</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FFFFFF" w:val="clear"/>
        </w:rPr>
        <w:t xml:space="preserve">Повесть о подлости-незаметной, исподволь, которую могут сделать близкие тебе люди. И о цельности характера, умении вовремя сказать "нет", сбросить балласт, настоять на своем. И о том, что нельзя постоянно делать вид что все люди равны, даже если они братья.</w:t>
      </w:r>
    </w:p>
    <w:p>
      <w:pPr>
        <w:spacing w:before="0" w:after="0" w:line="240"/>
        <w:ind w:right="0" w:left="0" w:firstLine="284"/>
        <w:jc w:val="left"/>
        <w:rPr>
          <w:rFonts w:ascii="Times New Roman" w:hAnsi="Times New Roman" w:cs="Times New Roman" w:eastAsia="Times New Roman"/>
          <w:color w:val="393F45"/>
          <w:spacing w:val="0"/>
          <w:position w:val="0"/>
          <w:sz w:val="24"/>
          <w:shd w:fill="FFFFFF" w:val="clear"/>
        </w:rPr>
      </w:pPr>
    </w:p>
    <w:p>
      <w:pPr>
        <w:spacing w:before="0" w:after="0" w:line="240"/>
        <w:ind w:right="0" w:left="0" w:firstLine="284"/>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auto" w:val="clear"/>
        </w:rPr>
        <w:t xml:space="preserve">Бакланов Г.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Непорочное зачатие</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FFFFFF" w:val="clear"/>
        </w:rPr>
        <w:t xml:space="preserve">Чем может быть оправдана жизнь человека? Наверное, прежде всего, способностью к состраданию, умением принимать страдания, добротой и любовью по отношению к другим людям, пониманием их потребностей, чувством долга. Бакланов увидел страшную опасность, скрывающуюся в саморазложении семьи.  Его рассказ заставляет задумываться над тем, как сохранить и преумножить человеческое в человеке.</w:t>
      </w:r>
    </w:p>
    <w:p>
      <w:pPr>
        <w:spacing w:before="0" w:after="0" w:line="240"/>
        <w:ind w:right="0" w:left="0" w:firstLine="284"/>
        <w:jc w:val="left"/>
        <w:rPr>
          <w:rFonts w:ascii="Times New Roman" w:hAnsi="Times New Roman" w:cs="Times New Roman" w:eastAsia="Times New Roman"/>
          <w:color w:val="333333"/>
          <w:spacing w:val="0"/>
          <w:position w:val="0"/>
          <w:sz w:val="24"/>
          <w:shd w:fill="FFFFFF" w:val="clear"/>
        </w:rPr>
      </w:pPr>
    </w:p>
    <w:p>
      <w:pPr>
        <w:spacing w:before="0" w:after="0" w:line="240"/>
        <w:ind w:right="0" w:left="0" w:firstLine="284"/>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auto" w:val="clear"/>
        </w:rPr>
        <w:t xml:space="preserve">Солоухин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Под одной крышей</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FFFFFF" w:val="clear"/>
        </w:rPr>
        <w:t xml:space="preserve">Рассказ учит разрешать конфликтные ситуации мирным путем и не идти на поводу у скандальных людей, поощряя их своими ответными действиями к дальнейшему развитию скандала</w:t>
      </w:r>
    </w:p>
    <w:p>
      <w:pPr>
        <w:spacing w:before="0" w:after="0" w:line="240"/>
        <w:ind w:right="0" w:left="0" w:firstLine="284"/>
        <w:jc w:val="left"/>
        <w:rPr>
          <w:rFonts w:ascii="Times New Roman" w:hAnsi="Times New Roman" w:cs="Times New Roman" w:eastAsia="Times New Roman"/>
          <w:b/>
          <w:color w:val="333333"/>
          <w:spacing w:val="0"/>
          <w:position w:val="0"/>
          <w:sz w:val="24"/>
          <w:shd w:fill="FFFFFF" w:val="clear"/>
        </w:rPr>
      </w:pPr>
    </w:p>
    <w:p>
      <w:pPr>
        <w:spacing w:before="0" w:after="0" w:line="240"/>
        <w:ind w:right="0" w:left="0" w:firstLine="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Екимов Б.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Глядя на солнце</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FFFFFF" w:val="clear"/>
        </w:rPr>
        <w:t xml:space="preserve">Своими непосредственным отношение к жизни и людям, доверчивой открытостью миру ребёнок способен расположить к себе людей даже с самыми сложными характерами.</w:t>
      </w:r>
    </w:p>
    <w:p>
      <w:pPr>
        <w:spacing w:before="0" w:after="0" w:line="240"/>
        <w:ind w:right="0" w:left="0" w:firstLine="284"/>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Екимов Б.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Еще не лето</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Только великодушный и отзывчивый человек в состоянии понять другого, однако равнодушное отношение к тем, кто нуждается во внимании к себе, недопустимо.</w:t>
      </w:r>
    </w:p>
    <w:p>
      <w:pPr>
        <w:spacing w:before="0" w:after="0" w:line="240"/>
        <w:ind w:right="0" w:left="0" w:firstLine="284"/>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284"/>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Куприн Александр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Святая ложь</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Мать очень тонко чувствует ложь, материнское сердце нельзя обмануть. Однако ради своего сына мать готова принять ложь, погрузиться в этот самообман.</w:t>
      </w:r>
    </w:p>
    <w:p>
      <w:pPr>
        <w:spacing w:before="0" w:after="0" w:line="240"/>
        <w:ind w:right="0" w:left="0" w:firstLine="284"/>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Екимов Борис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Ночь исцеления</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основе произведения – внутренняя драма героини, связанная с пережитым во время давно закончившейся войны. Среди уже немногочисленных фронтовиков, награжденных боевыми наградами, мы видим женщин. Без них не было бы Победы. Это женщины, которые, взвалив на себя всю тяжесть мужской работы, тоже приближали нашу Победу. Именно они сберегли детей и сохранили родные очаги и семьи.</w:t>
      </w:r>
      <w:r>
        <w:rPr>
          <w:rFonts w:ascii="Times New Roman" w:hAnsi="Times New Roman" w:cs="Times New Roman" w:eastAsia="Times New Roman"/>
          <w:color w:val="000000"/>
          <w:spacing w:val="0"/>
          <w:position w:val="0"/>
          <w:sz w:val="24"/>
          <w:shd w:fill="auto" w:val="clear"/>
        </w:rPr>
        <w:t xml:space="preserve"> </w:t>
      </w:r>
    </w:p>
    <w:p>
      <w:pPr>
        <w:spacing w:before="0" w:after="0" w:line="240"/>
        <w:ind w:right="0" w:left="0" w:firstLine="284"/>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Тендряков Владимир "Люди или нелюди".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Проблема нравственного выбора. Испытав огромный стад и унижение за содеянное, герой изменил свое представление о жизни и больше не воровал, даже пытался завоевать самоуважение, совершая добрые дела.</w:t>
      </w:r>
    </w:p>
    <w:p>
      <w:pPr>
        <w:spacing w:before="0" w:after="0" w:line="240"/>
        <w:ind w:right="0" w:left="0" w:firstLine="284"/>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284"/>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Алексин А. Безумная Евдокия</w:t>
      </w:r>
      <w:r>
        <w:rPr>
          <w:rFonts w:ascii="Times New Roman" w:hAnsi="Times New Roman" w:cs="Times New Roman" w:eastAsia="Times New Roman"/>
          <w:b/>
          <w:color w:val="auto"/>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На примере трагической истории семьи автор утверждает христианский принцип: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Возлюби ближнего своего</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Нельзя бездумно и безгранично злоупотреблять любовью и вниманием близких людей. Эгоистичное, корыстное, иногда просто легкомысленное отношение к близким тебе людям чревато болью, обидой, иногда бедой.</w:t>
      </w:r>
      <w:r>
        <w:rPr>
          <w:rFonts w:ascii="Times New Roman" w:hAnsi="Times New Roman" w:cs="Times New Roman" w:eastAsia="Times New Roman"/>
          <w:color w:val="000000"/>
          <w:spacing w:val="0"/>
          <w:position w:val="0"/>
          <w:sz w:val="24"/>
          <w:shd w:fill="FFFFFF" w:val="clear"/>
        </w:rPr>
        <w:t xml:space="preserve"> </w:t>
      </w:r>
    </w:p>
    <w:p>
      <w:pPr>
        <w:spacing w:before="0" w:after="0" w:line="240"/>
        <w:ind w:right="0" w:left="0" w:firstLine="284"/>
        <w:jc w:val="center"/>
        <w:rPr>
          <w:rFonts w:ascii="Times New Roman" w:hAnsi="Times New Roman" w:cs="Times New Roman" w:eastAsia="Times New Roman"/>
          <w:b/>
          <w:i/>
          <w:color w:val="auto"/>
          <w:spacing w:val="0"/>
          <w:position w:val="0"/>
          <w:sz w:val="24"/>
          <w:shd w:fill="auto" w:val="clear"/>
        </w:rPr>
      </w:pPr>
    </w:p>
    <w:p>
      <w:pPr>
        <w:spacing w:before="0" w:after="0" w:line="240"/>
        <w:ind w:right="0" w:left="0" w:firstLine="284"/>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Человек, природа, Родина и культура</w:t>
      </w:r>
    </w:p>
    <w:p>
      <w:pPr>
        <w:spacing w:before="0" w:after="0" w:line="240"/>
        <w:ind w:right="0" w:left="0" w:firstLine="284"/>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Платонов Андрей </w:t>
      </w:r>
      <w:r>
        <w:rPr>
          <w:rFonts w:ascii="Times New Roman" w:hAnsi="Times New Roman" w:cs="Times New Roman" w:eastAsia="Times New Roman"/>
          <w:b/>
          <w:color w:val="auto"/>
          <w:spacing w:val="0"/>
          <w:position w:val="0"/>
          <w:sz w:val="24"/>
          <w:shd w:fill="FFFFFF" w:val="clear"/>
        </w:rPr>
        <w:t xml:space="preserve">«</w:t>
      </w:r>
      <w:r>
        <w:rPr>
          <w:rFonts w:ascii="Times New Roman" w:hAnsi="Times New Roman" w:cs="Times New Roman" w:eastAsia="Times New Roman"/>
          <w:b/>
          <w:color w:val="auto"/>
          <w:spacing w:val="0"/>
          <w:position w:val="0"/>
          <w:sz w:val="24"/>
          <w:shd w:fill="FFFFFF" w:val="clear"/>
        </w:rPr>
        <w:t xml:space="preserve">Иван Великий</w:t>
      </w:r>
      <w:r>
        <w:rPr>
          <w:rFonts w:ascii="Times New Roman" w:hAnsi="Times New Roman" w:cs="Times New Roman" w:eastAsia="Times New Roman"/>
          <w:b/>
          <w:color w:val="auto"/>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Эпизод с лошадью дал Ивану понимание чего-то важного: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наш конь, наша земля, жалей и береги ее</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В этом смысл жизни солдата на войне.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А без смысла на войне нельзя</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потому что побеждает тот, у кого есть смысл на войне. Платонов утверждает важную мысль: надо жить, верить в жизнь, защищать Родину, спасать погибающую лошадь, работать – и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мы все тогда отдышимся…</w:t>
      </w:r>
      <w:r>
        <w:rPr>
          <w:rFonts w:ascii="Times New Roman" w:hAnsi="Times New Roman" w:cs="Times New Roman" w:eastAsia="Times New Roman"/>
          <w:color w:val="000000"/>
          <w:spacing w:val="0"/>
          <w:position w:val="0"/>
          <w:sz w:val="24"/>
          <w:shd w:fill="FFFFFF" w:val="clear"/>
        </w:rPr>
        <w:t xml:space="preserve">»</w:t>
      </w:r>
    </w:p>
    <w:p>
      <w:pPr>
        <w:spacing w:before="0" w:after="0" w:line="240"/>
        <w:ind w:right="0" w:left="0" w:firstLine="284"/>
        <w:jc w:val="both"/>
        <w:rPr>
          <w:rFonts w:ascii="Times New Roman" w:hAnsi="Times New Roman" w:cs="Times New Roman" w:eastAsia="Times New Roman"/>
          <w:color w:val="000000"/>
          <w:spacing w:val="0"/>
          <w:position w:val="0"/>
          <w:sz w:val="24"/>
          <w:shd w:fill="FFFFFF" w:val="clear"/>
        </w:rPr>
      </w:pPr>
    </w:p>
    <w:p>
      <w:pPr>
        <w:spacing w:before="0" w:after="0" w:line="240"/>
        <w:ind w:right="0" w:left="0" w:firstLine="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Васильев Б.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Летят мои кони</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повести поднимаются важные проблемы, одна из них -  роль истории в жизни человека и общества. </w:t>
      </w:r>
    </w:p>
    <w:p>
      <w:pPr>
        <w:spacing w:before="0" w:after="0" w:line="240"/>
        <w:ind w:right="0" w:left="0" w:firstLine="284"/>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284"/>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Яковлев Ю. </w:t>
      </w:r>
      <w:r>
        <w:rPr>
          <w:rFonts w:ascii="Times New Roman" w:hAnsi="Times New Roman" w:cs="Times New Roman" w:eastAsia="Times New Roman"/>
          <w:b/>
          <w:color w:val="auto"/>
          <w:spacing w:val="0"/>
          <w:position w:val="0"/>
          <w:sz w:val="24"/>
          <w:shd w:fill="FFFFFF" w:val="clear"/>
        </w:rPr>
        <w:t xml:space="preserve">«</w:t>
      </w:r>
      <w:r>
        <w:rPr>
          <w:rFonts w:ascii="Times New Roman" w:hAnsi="Times New Roman" w:cs="Times New Roman" w:eastAsia="Times New Roman"/>
          <w:b/>
          <w:color w:val="auto"/>
          <w:spacing w:val="0"/>
          <w:position w:val="0"/>
          <w:sz w:val="24"/>
          <w:shd w:fill="FFFFFF" w:val="clear"/>
        </w:rPr>
        <w:t xml:space="preserve">Девочка с Васильевского острова</w:t>
      </w:r>
      <w:r>
        <w:rPr>
          <w:rFonts w:ascii="Times New Roman" w:hAnsi="Times New Roman" w:cs="Times New Roman" w:eastAsia="Times New Roman"/>
          <w:b/>
          <w:color w:val="auto"/>
          <w:spacing w:val="0"/>
          <w:position w:val="0"/>
          <w:sz w:val="24"/>
          <w:shd w:fill="FFFFFF" w:val="clear"/>
        </w:rPr>
        <w:t xml:space="preserve">». </w:t>
      </w:r>
      <w:r>
        <w:rPr>
          <w:rFonts w:ascii="Times New Roman" w:hAnsi="Times New Roman" w:cs="Times New Roman" w:eastAsia="Times New Roman"/>
          <w:b/>
          <w:color w:val="auto"/>
          <w:spacing w:val="0"/>
          <w:position w:val="0"/>
          <w:sz w:val="24"/>
          <w:shd w:fill="FFFFFF" w:val="clear"/>
        </w:rPr>
        <w:t xml:space="preserve">Рассказ </w:t>
      </w:r>
      <w:r>
        <w:rPr>
          <w:rFonts w:ascii="Times New Roman" w:hAnsi="Times New Roman" w:cs="Times New Roman" w:eastAsia="Times New Roman"/>
          <w:color w:val="000000"/>
          <w:spacing w:val="0"/>
          <w:position w:val="0"/>
          <w:sz w:val="24"/>
          <w:shd w:fill="FFFFFF" w:val="clear"/>
        </w:rPr>
        <w:t xml:space="preserve">заставляет нас пережить ужас блокады, понять, что война и дети – понятия несовместимые. Человеческую жизнь можно продлить лишь памятью, которая одна только побеждает время.</w:t>
      </w:r>
    </w:p>
    <w:p>
      <w:pPr>
        <w:spacing w:before="0" w:after="0" w:line="240"/>
        <w:ind w:right="0" w:left="0" w:firstLine="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Астафьев   В.   "Затеси". </w:t>
      </w:r>
      <w:r>
        <w:rPr>
          <w:rFonts w:ascii="Times New Roman" w:hAnsi="Times New Roman" w:cs="Times New Roman" w:eastAsia="Times New Roman"/>
          <w:color w:val="auto"/>
          <w:spacing w:val="0"/>
          <w:position w:val="0"/>
          <w:sz w:val="24"/>
          <w:shd w:fill="FFFFFF" w:val="clear"/>
        </w:rPr>
        <w:t xml:space="preserve">Автор поднимает проблему ответственности. Он говорит, что "лошади не тревожились", ведь "в табуне есть старшой", который и "будет сторожить их, следить за порядком", и если нужно будет, то "разбудит всех, поведет куда надо". Автор считает, что нужно всегда быть готовым взять на себя ответственность, словно старый мерин, следующий "неведомому закону, зову природы".</w:t>
      </w:r>
    </w:p>
    <w:p>
      <w:pPr>
        <w:spacing w:before="0" w:after="0" w:line="240"/>
        <w:ind w:right="0" w:left="0" w:firstLine="284"/>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Розов </w:t>
      </w:r>
      <w:r>
        <w:rPr>
          <w:rFonts w:ascii="Times New Roman" w:hAnsi="Times New Roman" w:cs="Times New Roman" w:eastAsia="Times New Roman"/>
          <w:b/>
          <w:color w:val="auto"/>
          <w:spacing w:val="0"/>
          <w:position w:val="0"/>
          <w:sz w:val="24"/>
          <w:shd w:fill="FFFFFF" w:val="clear"/>
        </w:rPr>
        <w:t xml:space="preserve">В. </w:t>
      </w:r>
      <w:r>
        <w:rPr>
          <w:rFonts w:ascii="Times New Roman" w:hAnsi="Times New Roman" w:cs="Times New Roman" w:eastAsia="Times New Roman"/>
          <w:b/>
          <w:color w:val="auto"/>
          <w:spacing w:val="0"/>
          <w:position w:val="0"/>
          <w:sz w:val="24"/>
          <w:shd w:fill="FFFFFF" w:val="clear"/>
        </w:rPr>
        <w:t xml:space="preserve">«</w:t>
      </w:r>
      <w:r>
        <w:rPr>
          <w:rFonts w:ascii="Times New Roman" w:hAnsi="Times New Roman" w:cs="Times New Roman" w:eastAsia="Times New Roman"/>
          <w:b/>
          <w:color w:val="auto"/>
          <w:spacing w:val="0"/>
          <w:position w:val="0"/>
          <w:sz w:val="24"/>
          <w:shd w:fill="auto" w:val="clear"/>
        </w:rPr>
        <w:t xml:space="preserve">Дикая утка</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Даже </w:t>
      </w:r>
      <w:r>
        <w:rPr>
          <w:rFonts w:ascii="Times New Roman" w:hAnsi="Times New Roman" w:cs="Times New Roman" w:eastAsia="Times New Roman"/>
          <w:color w:val="auto"/>
          <w:spacing w:val="0"/>
          <w:position w:val="0"/>
          <w:sz w:val="24"/>
          <w:shd w:fill="auto" w:val="clear"/>
        </w:rPr>
        <w:t xml:space="preserve">в самых тяжёлых ситуациях человек может проявить гуманное отношение к тем, кто слабее; чувство сострадания,  великодушие  оказываются  сильнее голода; это позволяет сохранить веру в людей.</w:t>
      </w:r>
    </w:p>
    <w:p>
      <w:pPr>
        <w:spacing w:before="0" w:after="0" w:line="240"/>
        <w:ind w:right="0" w:left="0" w:firstLine="284"/>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Симонов К.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Солдатская слава</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Воинский труд разведчика стал для героя повседневным. Это уже опытный солдат, который знает свои обязанности. Чувство долга укоренилось в нём, стало для него привычным. Благодаря внутренней убежденности таких воинов и их ответственности за порученное дело, наступила победа.</w:t>
      </w:r>
    </w:p>
    <w:p>
      <w:pPr>
        <w:spacing w:before="0" w:after="0" w:line="240"/>
        <w:ind w:right="0" w:left="0" w:firstLine="284"/>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284"/>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Солоухин Владимир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Летний паводок</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 миру природы нужно относиться бережно, не вмешиваться в её естественный ход развития.</w:t>
      </w:r>
    </w:p>
    <w:p>
      <w:pPr>
        <w:spacing w:before="0" w:after="0" w:line="240"/>
        <w:ind w:right="0" w:left="0" w:firstLine="284"/>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Астафьев Виктор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Худого слова и растение боится</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Природа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не слепок, не бездушный лик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есть, есть душа растений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нетрудно понять язык природы, нужно только захотеть, и она в благодарность принесёт радость, счастье, одарит своей красотой и щедрыми плодами.</w:t>
      </w:r>
    </w:p>
    <w:p>
      <w:pPr>
        <w:spacing w:before="0" w:after="0" w:line="240"/>
        <w:ind w:right="0" w:left="0" w:firstLine="284"/>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Крупин В.Н. </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Сбрось мешок</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Проблема человека и природа. Как влияет на человека красота природы, умение созерцать? Важно научить ребёнка видеть и понимать красоту природы, и тогда она обогатит его духовно. Секрет постижения красоты заключается в том, чтобы учиться созерцать природу, находить время любоваться ею. Родители, владеющие этим секретом, обязательно передают его своим детям.</w:t>
      </w:r>
    </w:p>
    <w:p>
      <w:pPr>
        <w:spacing w:before="0" w:after="0" w:line="240"/>
        <w:ind w:right="0" w:left="0" w:firstLine="284"/>
        <w:jc w:val="left"/>
        <w:rPr>
          <w:rFonts w:ascii="Times New Roman" w:hAnsi="Times New Roman" w:cs="Times New Roman" w:eastAsia="Times New Roman"/>
          <w:color w:val="auto"/>
          <w:spacing w:val="0"/>
          <w:position w:val="0"/>
          <w:sz w:val="24"/>
          <w:shd w:fill="FFFFFF" w:val="clear"/>
        </w:rPr>
      </w:pPr>
    </w:p>
    <w:p>
      <w:pPr>
        <w:spacing w:before="0" w:after="0" w:line="240"/>
        <w:ind w:right="0" w:left="0" w:firstLine="284"/>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Паустовский К. </w:t>
      </w:r>
      <w:r>
        <w:rPr>
          <w:rFonts w:ascii="Times New Roman" w:hAnsi="Times New Roman" w:cs="Times New Roman" w:eastAsia="Times New Roman"/>
          <w:b/>
          <w:color w:val="auto"/>
          <w:spacing w:val="0"/>
          <w:position w:val="0"/>
          <w:sz w:val="24"/>
          <w:shd w:fill="FFFFFF" w:val="clear"/>
        </w:rPr>
        <w:t xml:space="preserve">«</w:t>
      </w:r>
      <w:r>
        <w:rPr>
          <w:rFonts w:ascii="Times New Roman" w:hAnsi="Times New Roman" w:cs="Times New Roman" w:eastAsia="Times New Roman"/>
          <w:b/>
          <w:color w:val="auto"/>
          <w:spacing w:val="0"/>
          <w:position w:val="0"/>
          <w:sz w:val="24"/>
          <w:shd w:fill="FFFFFF" w:val="clear"/>
        </w:rPr>
        <w:t xml:space="preserve">Нет ли у вас молока?</w:t>
      </w:r>
      <w:r>
        <w:rPr>
          <w:rFonts w:ascii="Times New Roman" w:hAnsi="Times New Roman" w:cs="Times New Roman" w:eastAsia="Times New Roman"/>
          <w:b/>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Забота о детях, особая забота о детях войны. Поднимая </w:t>
      </w:r>
      <w:r>
        <w:rPr>
          <w:rFonts w:ascii="Times New Roman" w:hAnsi="Times New Roman" w:cs="Times New Roman" w:eastAsia="Times New Roman"/>
          <w:color w:val="000000"/>
          <w:spacing w:val="0"/>
          <w:position w:val="0"/>
          <w:sz w:val="24"/>
          <w:shd w:fill="FFFFFF" w:val="clear"/>
        </w:rPr>
        <w:t xml:space="preserve">проблему милосердия,  автор описывает случай, произошедший на фронте.</w:t>
      </w:r>
    </w:p>
    <w:p>
      <w:pPr>
        <w:spacing w:before="0" w:after="0" w:line="240"/>
        <w:ind w:right="0" w:left="0" w:firstLine="284"/>
        <w:jc w:val="both"/>
        <w:rPr>
          <w:rFonts w:ascii="Times New Roman" w:hAnsi="Times New Roman" w:cs="Times New Roman" w:eastAsia="Times New Roman"/>
          <w:b/>
          <w:color w:val="auto"/>
          <w:spacing w:val="0"/>
          <w:position w:val="0"/>
          <w:sz w:val="24"/>
          <w:shd w:fill="FFFFFF" w:val="clear"/>
        </w:rPr>
      </w:pPr>
    </w:p>
    <w:p>
      <w:pPr>
        <w:spacing w:before="0" w:after="0" w:line="240"/>
        <w:ind w:right="0" w:left="0" w:firstLine="284"/>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Паустовский К.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b/>
          <w:color w:val="auto"/>
          <w:spacing w:val="0"/>
          <w:position w:val="0"/>
          <w:sz w:val="24"/>
          <w:shd w:fill="FFFFFF" w:val="clear"/>
        </w:rPr>
        <w:t xml:space="preserve">Бакенщик</w:t>
      </w:r>
      <w:r>
        <w:rPr>
          <w:rFonts w:ascii="Times New Roman" w:hAnsi="Times New Roman" w:cs="Times New Roman" w:eastAsia="Times New Roman"/>
          <w:b/>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Что</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значит</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для человека понятие родины? Что значит любить родную землю? Любить отчизну – значит ценить красоту родной земли и быть готовым защитить ее от уничтожения.</w:t>
      </w:r>
    </w:p>
    <w:p>
      <w:pPr>
        <w:spacing w:before="0" w:after="0" w:line="240"/>
        <w:ind w:right="0" w:left="0" w:firstLine="284"/>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Яковлев Ю.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Балерина политотдела</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FFFFFF" w:val="clear"/>
        </w:rPr>
        <w:t xml:space="preserve">Во время войны человеку для выживания необходимо искусство. Оно помогает людям выжить; оно нужно как хлеб, как воздух.</w:t>
      </w: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Проект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Моя золотая полка</w:t>
      </w:r>
      <w:r>
        <w:rPr>
          <w:rFonts w:ascii="Times New Roman" w:hAnsi="Times New Roman" w:cs="Times New Roman" w:eastAsia="Times New Roman"/>
          <w:b/>
          <w:color w:val="auto"/>
          <w:spacing w:val="0"/>
          <w:position w:val="0"/>
          <w:sz w:val="24"/>
          <w:shd w:fill="auto" w:val="clear"/>
        </w:rPr>
        <w:t xml:space="preserve">»</w:t>
      </w: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tbl>
      <w:tblPr>
        <w:tblInd w:w="250" w:type="dxa"/>
      </w:tblPr>
      <w:tblGrid>
        <w:gridCol w:w="6124"/>
        <w:gridCol w:w="3515"/>
      </w:tblGrid>
      <w:tr>
        <w:trPr>
          <w:trHeight w:val="1" w:hRule="atLeast"/>
          <w:jc w:val="left"/>
        </w:trPr>
        <w:tc>
          <w:tcPr>
            <w:tcW w:w="6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Тематическийблок</w:t>
            </w:r>
          </w:p>
        </w:tc>
        <w:tc>
          <w:tcPr>
            <w:tcW w:w="35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Количество</w:t>
            </w:r>
          </w:p>
          <w:p>
            <w:pPr>
              <w:spacing w:before="0" w:after="0" w:line="240"/>
              <w:ind w:right="0" w:left="0" w:firstLine="284"/>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часов</w:t>
            </w:r>
          </w:p>
        </w:tc>
      </w:tr>
      <w:tr>
        <w:trPr>
          <w:trHeight w:val="1" w:hRule="atLeast"/>
          <w:jc w:val="left"/>
        </w:trPr>
        <w:tc>
          <w:tcPr>
            <w:tcW w:w="6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b/>
                <w:i/>
                <w:color w:val="auto"/>
                <w:spacing w:val="0"/>
                <w:position w:val="0"/>
                <w:sz w:val="24"/>
                <w:shd w:fill="auto" w:val="clear"/>
              </w:rPr>
              <w:t xml:space="preserve">Введение</w:t>
            </w:r>
          </w:p>
        </w:tc>
        <w:tc>
          <w:tcPr>
            <w:tcW w:w="35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center"/>
              <w:rPr>
                <w:color w:val="auto"/>
                <w:spacing w:val="0"/>
                <w:position w:val="0"/>
              </w:rPr>
            </w:pPr>
            <w:r>
              <w:rPr>
                <w:rFonts w:ascii="Times New Roman" w:hAnsi="Times New Roman" w:cs="Times New Roman" w:eastAsia="Times New Roman"/>
                <w:i/>
                <w:color w:val="auto"/>
                <w:spacing w:val="0"/>
                <w:position w:val="0"/>
                <w:sz w:val="24"/>
                <w:shd w:fill="auto" w:val="clear"/>
              </w:rPr>
              <w:t xml:space="preserve">1</w:t>
            </w:r>
          </w:p>
        </w:tc>
      </w:tr>
      <w:tr>
        <w:trPr>
          <w:trHeight w:val="188" w:hRule="auto"/>
          <w:jc w:val="left"/>
        </w:trPr>
        <w:tc>
          <w:tcPr>
            <w:tcW w:w="6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b/>
                <w:i/>
                <w:color w:val="auto"/>
                <w:spacing w:val="0"/>
                <w:position w:val="0"/>
                <w:sz w:val="24"/>
                <w:shd w:fill="auto" w:val="clear"/>
              </w:rPr>
              <w:t xml:space="preserve">Человек и его внутренний мир</w:t>
            </w:r>
          </w:p>
        </w:tc>
        <w:tc>
          <w:tcPr>
            <w:tcW w:w="35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8</w:t>
            </w:r>
          </w:p>
        </w:tc>
      </w:tr>
      <w:tr>
        <w:trPr>
          <w:trHeight w:val="191" w:hRule="auto"/>
          <w:jc w:val="left"/>
        </w:trPr>
        <w:tc>
          <w:tcPr>
            <w:tcW w:w="6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b/>
                <w:i/>
                <w:color w:val="auto"/>
                <w:spacing w:val="0"/>
                <w:position w:val="0"/>
                <w:sz w:val="24"/>
                <w:shd w:fill="auto" w:val="clear"/>
              </w:rPr>
              <w:t xml:space="preserve">Человек, семья и общество</w:t>
            </w:r>
          </w:p>
        </w:tc>
        <w:tc>
          <w:tcPr>
            <w:tcW w:w="35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9</w:t>
            </w:r>
          </w:p>
        </w:tc>
      </w:tr>
      <w:tr>
        <w:trPr>
          <w:trHeight w:val="182" w:hRule="auto"/>
          <w:jc w:val="left"/>
        </w:trPr>
        <w:tc>
          <w:tcPr>
            <w:tcW w:w="6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b/>
                <w:i/>
                <w:color w:val="auto"/>
                <w:spacing w:val="0"/>
                <w:position w:val="0"/>
                <w:sz w:val="24"/>
                <w:shd w:fill="auto" w:val="clear"/>
              </w:rPr>
              <w:t xml:space="preserve">Человек, природа, Родина и культура</w:t>
            </w:r>
          </w:p>
        </w:tc>
        <w:tc>
          <w:tcPr>
            <w:tcW w:w="35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12</w:t>
            </w:r>
          </w:p>
        </w:tc>
      </w:tr>
      <w:tr>
        <w:trPr>
          <w:trHeight w:val="300" w:hRule="auto"/>
          <w:jc w:val="left"/>
          <w:cantSplit w:val="1"/>
        </w:trPr>
        <w:tc>
          <w:tcPr>
            <w:tcW w:w="6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b/>
                <w:i/>
                <w:color w:val="auto"/>
                <w:spacing w:val="0"/>
                <w:position w:val="0"/>
                <w:sz w:val="24"/>
                <w:shd w:fill="auto" w:val="clear"/>
              </w:rPr>
              <w:t xml:space="preserve">Проект </w:t>
            </w:r>
            <w:r>
              <w:rPr>
                <w:rFonts w:ascii="Times New Roman" w:hAnsi="Times New Roman" w:cs="Times New Roman" w:eastAsia="Times New Roman"/>
                <w:b/>
                <w:i/>
                <w:color w:val="auto"/>
                <w:spacing w:val="0"/>
                <w:position w:val="0"/>
                <w:sz w:val="24"/>
                <w:shd w:fill="auto" w:val="clear"/>
              </w:rPr>
              <w:t xml:space="preserve">«</w:t>
            </w:r>
            <w:r>
              <w:rPr>
                <w:rFonts w:ascii="Times New Roman" w:hAnsi="Times New Roman" w:cs="Times New Roman" w:eastAsia="Times New Roman"/>
                <w:b/>
                <w:i/>
                <w:color w:val="auto"/>
                <w:spacing w:val="0"/>
                <w:position w:val="0"/>
                <w:sz w:val="24"/>
                <w:shd w:fill="auto" w:val="clear"/>
              </w:rPr>
              <w:t xml:space="preserve">Я читаю….</w:t>
            </w:r>
            <w:r>
              <w:rPr>
                <w:rFonts w:ascii="Times New Roman" w:hAnsi="Times New Roman" w:cs="Times New Roman" w:eastAsia="Times New Roman"/>
                <w:b/>
                <w:i/>
                <w:color w:val="auto"/>
                <w:spacing w:val="0"/>
                <w:position w:val="0"/>
                <w:sz w:val="24"/>
                <w:shd w:fill="auto" w:val="clear"/>
              </w:rPr>
              <w:t xml:space="preserve">»</w:t>
            </w:r>
          </w:p>
        </w:tc>
        <w:tc>
          <w:tcPr>
            <w:tcW w:w="35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r>
      <w:tr>
        <w:trPr>
          <w:trHeight w:val="300" w:hRule="auto"/>
          <w:jc w:val="left"/>
        </w:trPr>
        <w:tc>
          <w:tcPr>
            <w:tcW w:w="6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Резерв</w:t>
            </w:r>
          </w:p>
        </w:tc>
        <w:tc>
          <w:tcPr>
            <w:tcW w:w="35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r>
    </w:tbl>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Календарно-тематическое планирование</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tbl>
      <w:tblPr>
        <w:tblInd w:w="250" w:type="dxa"/>
      </w:tblPr>
      <w:tblGrid>
        <w:gridCol w:w="2409"/>
        <w:gridCol w:w="992"/>
        <w:gridCol w:w="4678"/>
        <w:gridCol w:w="992"/>
        <w:gridCol w:w="3119"/>
        <w:gridCol w:w="993"/>
        <w:gridCol w:w="1134"/>
      </w:tblGrid>
      <w:tr>
        <w:trPr>
          <w:trHeight w:val="970" w:hRule="auto"/>
          <w:jc w:val="left"/>
        </w:trPr>
        <w:tc>
          <w:tcPr>
            <w:tcW w:w="24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Тематическийблок</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Темазанятия</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Кол-во часов</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Основные виды учебной деятельности обучающихся</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Дата по плану</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Дата по факту</w:t>
            </w:r>
          </w:p>
        </w:tc>
      </w:tr>
      <w:tr>
        <w:trPr>
          <w:trHeight w:val="1" w:hRule="atLeast"/>
          <w:jc w:val="left"/>
        </w:trPr>
        <w:tc>
          <w:tcPr>
            <w:tcW w:w="24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Введение</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Притча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Чему учат книги?</w:t>
            </w:r>
            <w:r>
              <w:rPr>
                <w:rFonts w:ascii="Times New Roman" w:hAnsi="Times New Roman" w:cs="Times New Roman" w:eastAsia="Times New Roman"/>
                <w:color w:val="auto"/>
                <w:spacing w:val="0"/>
                <w:position w:val="0"/>
                <w:sz w:val="24"/>
                <w:shd w:fill="auto"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Выразительное чтение притчи, устные ответы на вопросы, участие в коллективном диалоге</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 w:hRule="atLeast"/>
          <w:jc w:val="left"/>
        </w:trPr>
        <w:tc>
          <w:tcPr>
            <w:tcW w:w="240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i/>
                <w:color w:val="auto"/>
                <w:spacing w:val="0"/>
                <w:position w:val="0"/>
                <w:sz w:val="24"/>
                <w:shd w:fill="auto" w:val="clear"/>
              </w:rPr>
              <w:t xml:space="preserve">Человек и его внутренний мир</w:t>
            </w:r>
            <w:r>
              <w:rPr>
                <w:rFonts w:ascii="Times New Roman" w:hAnsi="Times New Roman" w:cs="Times New Roman" w:eastAsia="Times New Roman"/>
                <w:b/>
                <w:color w:val="auto"/>
                <w:spacing w:val="0"/>
                <w:position w:val="0"/>
                <w:sz w:val="24"/>
                <w:shd w:fill="auto" w:val="clear"/>
              </w:rPr>
              <w:t xml:space="preserve"> (8 ч.)</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Лиханов 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Мой генерал</w:t>
            </w:r>
            <w:r>
              <w:rPr>
                <w:rFonts w:ascii="Times New Roman" w:hAnsi="Times New Roman" w:cs="Times New Roman" w:eastAsia="Times New Roman"/>
                <w:color w:val="auto"/>
                <w:spacing w:val="0"/>
                <w:position w:val="0"/>
                <w:sz w:val="24"/>
                <w:shd w:fill="auto"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Подготовка сообщения о писателе. Выразительное чтение. Характеристика сюжета рассказа, его тематики, проблематики, идейно-эмоционального содержания. Участие в коллективном диалоге.</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 w:hRule="atLeast"/>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Улицкая 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Народ избранный</w:t>
            </w:r>
            <w:r>
              <w:rPr>
                <w:rFonts w:ascii="Times New Roman" w:hAnsi="Times New Roman" w:cs="Times New Roman" w:eastAsia="Times New Roman"/>
                <w:color w:val="auto"/>
                <w:spacing w:val="0"/>
                <w:position w:val="0"/>
                <w:sz w:val="24"/>
                <w:shd w:fill="auto"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Подготовка сообщения о писателе. Подготовка сообщения о писателе. Выразительное чтение. Характеристика сюжета рассказа, его тематики, проблематики, идейно-эмоционального содержания. Участие в коллективном диалоге.</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 w:hRule="atLeast"/>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Екимов Б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Говори, мама, говори</w:t>
            </w:r>
            <w:r>
              <w:rPr>
                <w:rFonts w:ascii="Times New Roman" w:hAnsi="Times New Roman" w:cs="Times New Roman" w:eastAsia="Times New Roman"/>
                <w:color w:val="auto"/>
                <w:spacing w:val="0"/>
                <w:position w:val="0"/>
                <w:sz w:val="24"/>
                <w:shd w:fill="FFFFFF"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Подготовка сообщения о писателе. Подготовка сообщения о писателе. Выразительное чтение. Характеристика сюжета рассказа, его тематики, проблематики, идейно-эмоционального содержания. Участие в коллективном диалоге.</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 w:hRule="atLeast"/>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Железников В.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Чучело</w:t>
            </w:r>
            <w:r>
              <w:rPr>
                <w:rFonts w:ascii="Times New Roman" w:hAnsi="Times New Roman" w:cs="Times New Roman" w:eastAsia="Times New Roman"/>
                <w:color w:val="auto"/>
                <w:spacing w:val="0"/>
                <w:position w:val="0"/>
                <w:sz w:val="24"/>
                <w:shd w:fill="FFFFFF"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Подготовка сообщения о писателе. Выразительное чтение. Характеристика сюжета рассказа, его тематики, проблематики, идейно-эмоционального содержания. Участие в коллективном диалоге.</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 w:hRule="atLeast"/>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6</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Грин А.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По закону</w:t>
            </w:r>
            <w:r>
              <w:rPr>
                <w:rFonts w:ascii="Times New Roman" w:hAnsi="Times New Roman" w:cs="Times New Roman" w:eastAsia="Times New Roman"/>
                <w:color w:val="auto"/>
                <w:spacing w:val="0"/>
                <w:position w:val="0"/>
                <w:sz w:val="24"/>
                <w:shd w:fill="FFFFFF"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Ответы на вопросы. Участие в коллективном диалоге. Выразительное чтение. Характеристика сюжета рассказа, его тематики, проблематики, идейно-эмоционального содержания.</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24" w:hRule="auto"/>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7</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Толстая 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Легкие миры</w:t>
            </w:r>
            <w:r>
              <w:rPr>
                <w:rFonts w:ascii="Times New Roman" w:hAnsi="Times New Roman" w:cs="Times New Roman" w:eastAsia="Times New Roman"/>
                <w:color w:val="auto"/>
                <w:spacing w:val="0"/>
                <w:position w:val="0"/>
                <w:sz w:val="24"/>
                <w:shd w:fill="auto"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Ответы на вопросы. Участие в коллективном диалоге. Выразительное чтение. Характеристика сюжета рассказа, его тематики, проблематики, идейно-эмоционального содержания.</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 w:hRule="atLeast"/>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8</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Бондарев Ю.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Взгляд</w:t>
            </w:r>
            <w:r>
              <w:rPr>
                <w:rFonts w:ascii="Times New Roman" w:hAnsi="Times New Roman" w:cs="Times New Roman" w:eastAsia="Times New Roman"/>
                <w:color w:val="auto"/>
                <w:spacing w:val="0"/>
                <w:position w:val="0"/>
                <w:sz w:val="24"/>
                <w:shd w:fill="auto"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Выразительное чтение. Характеристика героев и средств создания их образов. </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 w:hRule="atLeast"/>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9</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Бунин</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И.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Слепой</w:t>
            </w:r>
            <w:r>
              <w:rPr>
                <w:rFonts w:ascii="Times New Roman" w:hAnsi="Times New Roman" w:cs="Times New Roman" w:eastAsia="Times New Roman"/>
                <w:color w:val="auto"/>
                <w:spacing w:val="0"/>
                <w:position w:val="0"/>
                <w:sz w:val="24"/>
                <w:shd w:fill="FFFFFF"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Ответы на вопросы. Участие в коллективном диалоге. Выразительное чтение. Характеристика сюжета рассказа, его тематики, проблематики, идейно-эмоционального содержания.....................</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 w:hRule="atLeast"/>
          <w:jc w:val="left"/>
        </w:trPr>
        <w:tc>
          <w:tcPr>
            <w:tcW w:w="240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Человек, семья и общество</w:t>
            </w:r>
            <w:r>
              <w:rPr>
                <w:rFonts w:ascii="Times New Roman" w:hAnsi="Times New Roman" w:cs="Times New Roman" w:eastAsia="Times New Roman"/>
                <w:b/>
                <w:color w:val="auto"/>
                <w:spacing w:val="0"/>
                <w:position w:val="0"/>
                <w:sz w:val="24"/>
                <w:shd w:fill="auto" w:val="clear"/>
              </w:rPr>
              <w:t xml:space="preserve">( 9 ч.)</w:t>
            </w:r>
          </w:p>
          <w:p>
            <w:pPr>
              <w:spacing w:before="0" w:after="0" w:line="240"/>
              <w:ind w:right="0" w:left="0" w:firstLine="0"/>
              <w:jc w:val="left"/>
              <w:rPr>
                <w:color w:val="auto"/>
                <w:spacing w:val="0"/>
                <w:position w:val="0"/>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10</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Алексин 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Домашний совет</w:t>
            </w:r>
            <w:r>
              <w:rPr>
                <w:rFonts w:ascii="Times New Roman" w:hAnsi="Times New Roman" w:cs="Times New Roman" w:eastAsia="Times New Roman"/>
                <w:color w:val="auto"/>
                <w:spacing w:val="0"/>
                <w:position w:val="0"/>
                <w:sz w:val="24"/>
                <w:shd w:fill="auto"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Участие в коллективном диалоге. Выразительное чтение. Характеристика сюжета рассказа, его тематики, проблематики, идейно-эмоционального содержания.</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 w:hRule="atLeast"/>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11</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Бакланов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Непорочное зачатие</w:t>
            </w:r>
            <w:r>
              <w:rPr>
                <w:rFonts w:ascii="Times New Roman" w:hAnsi="Times New Roman" w:cs="Times New Roman" w:eastAsia="Times New Roman"/>
                <w:color w:val="auto"/>
                <w:spacing w:val="0"/>
                <w:position w:val="0"/>
                <w:sz w:val="24"/>
                <w:shd w:fill="auto"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Подготовка сообщения о писателе. Подготовка сообщения о писателе. Выразительное чтение. Характеристика сюжета рассказа, его тематики, проблематики, идейно-эмоционального содержания. Участие в коллективном диалоге.</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 w:hRule="atLeast"/>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12</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Солоухин 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Под одной крышей</w:t>
            </w:r>
            <w:r>
              <w:rPr>
                <w:rFonts w:ascii="Times New Roman" w:hAnsi="Times New Roman" w:cs="Times New Roman" w:eastAsia="Times New Roman"/>
                <w:color w:val="auto"/>
                <w:spacing w:val="0"/>
                <w:position w:val="0"/>
                <w:sz w:val="24"/>
                <w:shd w:fill="auto"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Участие в коллективном диалоге. Выразительное чтение. Характеристика сюжета рассказа, его тематики, проблематики, идейно-эмоционального содержания.</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6" w:hRule="auto"/>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13</w:t>
            </w:r>
          </w:p>
          <w:p>
            <w:pPr>
              <w:spacing w:before="0" w:after="0" w:line="240"/>
              <w:ind w:right="0" w:left="0" w:firstLine="284"/>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284"/>
              <w:jc w:val="left"/>
              <w:rPr>
                <w:color w:val="auto"/>
                <w:spacing w:val="0"/>
                <w:position w:val="0"/>
              </w:rPr>
            </w:pP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FEFCFA" w:val="clear"/>
              </w:rPr>
              <w:t xml:space="preserve">Екимов Б. </w:t>
            </w:r>
            <w:r>
              <w:rPr>
                <w:rFonts w:ascii="Times New Roman" w:hAnsi="Times New Roman" w:cs="Times New Roman" w:eastAsia="Times New Roman"/>
                <w:color w:val="auto"/>
                <w:spacing w:val="0"/>
                <w:position w:val="0"/>
                <w:sz w:val="24"/>
                <w:shd w:fill="FEFCFA" w:val="clear"/>
              </w:rPr>
              <w:t xml:space="preserve">«</w:t>
            </w:r>
            <w:r>
              <w:rPr>
                <w:rFonts w:ascii="Times New Roman" w:hAnsi="Times New Roman" w:cs="Times New Roman" w:eastAsia="Times New Roman"/>
                <w:color w:val="auto"/>
                <w:spacing w:val="0"/>
                <w:position w:val="0"/>
                <w:sz w:val="24"/>
                <w:shd w:fill="FEFCFA" w:val="clear"/>
              </w:rPr>
              <w:t xml:space="preserve">Глядя на солнце</w:t>
            </w:r>
            <w:r>
              <w:rPr>
                <w:rFonts w:ascii="Times New Roman" w:hAnsi="Times New Roman" w:cs="Times New Roman" w:eastAsia="Times New Roman"/>
                <w:color w:val="auto"/>
                <w:spacing w:val="0"/>
                <w:position w:val="0"/>
                <w:sz w:val="24"/>
                <w:shd w:fill="FEFCFA"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Выразительное чтение. Характеристика сюжета рассказа, его тематики, проблематики, идейно-эмоционального содержания.</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 w:hRule="atLeast"/>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14</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Екимов Б.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Еще не лето</w:t>
            </w:r>
            <w:r>
              <w:rPr>
                <w:rFonts w:ascii="Times New Roman" w:hAnsi="Times New Roman" w:cs="Times New Roman" w:eastAsia="Times New Roman"/>
                <w:color w:val="auto"/>
                <w:spacing w:val="0"/>
                <w:position w:val="0"/>
                <w:sz w:val="24"/>
                <w:shd w:fill="auto"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Выразительное чтение. Характеристика сюжета рассказа, его тематики, проблематики, идейно-эмоционального содержания.</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 w:hRule="atLeast"/>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15</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Куприн Александр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Святая ложь</w:t>
            </w:r>
            <w:r>
              <w:rPr>
                <w:rFonts w:ascii="Times New Roman" w:hAnsi="Times New Roman" w:cs="Times New Roman" w:eastAsia="Times New Roman"/>
                <w:color w:val="auto"/>
                <w:spacing w:val="0"/>
                <w:position w:val="0"/>
                <w:sz w:val="24"/>
                <w:shd w:fill="auto"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Выразительное чтение. Характеристика сюжета рассказа, его тематики, проблематики, идейно-эмоционального содержания.</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 w:hRule="atLeast"/>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16</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645" w:left="0" w:firstLine="34"/>
              <w:jc w:val="left"/>
              <w:rPr>
                <w:color w:val="auto"/>
                <w:spacing w:val="0"/>
                <w:position w:val="0"/>
              </w:rPr>
            </w:pPr>
            <w:r>
              <w:rPr>
                <w:rFonts w:ascii="Times New Roman" w:hAnsi="Times New Roman" w:cs="Times New Roman" w:eastAsia="Times New Roman"/>
                <w:color w:val="auto"/>
                <w:spacing w:val="0"/>
                <w:position w:val="0"/>
                <w:sz w:val="24"/>
                <w:shd w:fill="FEFEFE" w:val="clear"/>
              </w:rPr>
              <w:t xml:space="preserve">Екимов Борис </w:t>
            </w:r>
            <w:r>
              <w:rPr>
                <w:rFonts w:ascii="Times New Roman" w:hAnsi="Times New Roman" w:cs="Times New Roman" w:eastAsia="Times New Roman"/>
                <w:color w:val="auto"/>
                <w:spacing w:val="0"/>
                <w:position w:val="0"/>
                <w:sz w:val="24"/>
                <w:shd w:fill="FEFEFE" w:val="clear"/>
              </w:rPr>
              <w:t xml:space="preserve">«</w:t>
            </w:r>
            <w:r>
              <w:rPr>
                <w:rFonts w:ascii="Times New Roman" w:hAnsi="Times New Roman" w:cs="Times New Roman" w:eastAsia="Times New Roman"/>
                <w:color w:val="auto"/>
                <w:spacing w:val="0"/>
                <w:position w:val="0"/>
                <w:sz w:val="24"/>
                <w:shd w:fill="FEFEFE" w:val="clear"/>
              </w:rPr>
              <w:t xml:space="preserve">Ночь исцеления</w:t>
            </w:r>
            <w:r>
              <w:rPr>
                <w:rFonts w:ascii="Times New Roman" w:hAnsi="Times New Roman" w:cs="Times New Roman" w:eastAsia="Times New Roman"/>
                <w:color w:val="auto"/>
                <w:spacing w:val="0"/>
                <w:position w:val="0"/>
                <w:sz w:val="24"/>
                <w:shd w:fill="FEFEFE"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Выразительное чтение. Характеристика сюжета рассказа, его тематики, проблематики, идейно-эмоционального содержания.</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 w:hRule="atLeast"/>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17</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Тендряков Владимир "Люди или нелюди"</w:t>
            </w:r>
            <w:r>
              <w:rPr>
                <w:rFonts w:ascii="Times New Roman" w:hAnsi="Times New Roman" w:cs="Times New Roman" w:eastAsia="Times New Roman"/>
                <w:color w:val="auto"/>
                <w:spacing w:val="0"/>
                <w:position w:val="0"/>
                <w:sz w:val="24"/>
                <w:shd w:fill="auto" w:val="clear"/>
              </w:rPr>
              <w:t xml:space="preserve"> </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Участие в коллективном диалоге. Выразительное чтение. Характеристика сюжета рассказа, его тематики, проблематики, идейно-эмоционального содержания.</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 w:hRule="atLeast"/>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18</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Алексин А.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Безумная Евдокия</w:t>
            </w:r>
            <w:r>
              <w:rPr>
                <w:rFonts w:ascii="Times New Roman" w:hAnsi="Times New Roman" w:cs="Times New Roman" w:eastAsia="Times New Roman"/>
                <w:color w:val="auto"/>
                <w:spacing w:val="0"/>
                <w:position w:val="0"/>
                <w:sz w:val="24"/>
                <w:shd w:fill="auto"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Ответы на вопросы. Участие в коллективном диалоге. Характеристика героев</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 w:hRule="atLeast"/>
          <w:jc w:val="left"/>
        </w:trPr>
        <w:tc>
          <w:tcPr>
            <w:tcW w:w="240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i/>
                <w:color w:val="auto"/>
                <w:spacing w:val="0"/>
                <w:position w:val="0"/>
                <w:sz w:val="24"/>
                <w:shd w:fill="auto" w:val="clear"/>
              </w:rPr>
              <w:t xml:space="preserve">Человек, природа, Родина и культура</w:t>
            </w:r>
            <w:r>
              <w:rPr>
                <w:rFonts w:ascii="Times New Roman" w:hAnsi="Times New Roman" w:cs="Times New Roman" w:eastAsia="Times New Roman"/>
                <w:b/>
                <w:color w:val="auto"/>
                <w:spacing w:val="0"/>
                <w:position w:val="0"/>
                <w:sz w:val="24"/>
                <w:shd w:fill="auto" w:val="clear"/>
              </w:rPr>
              <w:t xml:space="preserve">( 12 ч.)</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19</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Платонов Андрей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Иван Великий</w:t>
            </w:r>
            <w:r>
              <w:rPr>
                <w:rFonts w:ascii="Times New Roman" w:hAnsi="Times New Roman" w:cs="Times New Roman" w:eastAsia="Times New Roman"/>
                <w:color w:val="auto"/>
                <w:spacing w:val="0"/>
                <w:position w:val="0"/>
                <w:sz w:val="24"/>
                <w:shd w:fill="auto"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Участие в коллективном диалоге. Выразительное чтение. Характеристика сюжета рассказа, его тематики, проблематики, идейно-эмоционального содержания.</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200" w:hRule="auto"/>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20</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Васильев Б.</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Летят мои кони</w:t>
            </w:r>
            <w:r>
              <w:rPr>
                <w:rFonts w:ascii="Times New Roman" w:hAnsi="Times New Roman" w:cs="Times New Roman" w:eastAsia="Times New Roman"/>
                <w:color w:val="auto"/>
                <w:spacing w:val="0"/>
                <w:position w:val="0"/>
                <w:sz w:val="24"/>
                <w:shd w:fill="auto"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Участие в коллективном диалоге. Выразительное чтение. Характеристика сюжета рассказа, его тематики, проблематики, идейно-эмоционального содержания.</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200" w:hRule="auto"/>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21</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Яковлев Ю.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Девочка с Васильевского острова</w:t>
            </w:r>
            <w:r>
              <w:rPr>
                <w:rFonts w:ascii="Times New Roman" w:hAnsi="Times New Roman" w:cs="Times New Roman" w:eastAsia="Times New Roman"/>
                <w:color w:val="auto"/>
                <w:spacing w:val="0"/>
                <w:position w:val="0"/>
                <w:sz w:val="24"/>
                <w:shd w:fill="auto"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Участие в коллективном диалоге. Выразительное чтение. Характеристика сюжета рассказа, его тематики, проблематики, идейно-эмоционального содержания.</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200" w:hRule="auto"/>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22</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Астафьев   В.   "Затеси"   </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Подготовка сообщения о писателе, Участие в коллективном диалоге. Выразительное чтение. Характеристика сюжета рассказа, его тематики, проблематики, идейно-эмоционального содержания.</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200" w:hRule="auto"/>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23</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Розов 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Дикая утка</w:t>
            </w:r>
            <w:r>
              <w:rPr>
                <w:rFonts w:ascii="Times New Roman" w:hAnsi="Times New Roman" w:cs="Times New Roman" w:eastAsia="Times New Roman"/>
                <w:color w:val="auto"/>
                <w:spacing w:val="0"/>
                <w:position w:val="0"/>
                <w:sz w:val="24"/>
                <w:shd w:fill="auto"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Участие в коллективном диалоге. Выразительное чтение. Характеристика сюжета рассказа, его тематики, проблематики, идейно-эмоционального содержания.</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094" w:hRule="auto"/>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24</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Симонов К.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Солдатская слава</w:t>
            </w:r>
            <w:r>
              <w:rPr>
                <w:rFonts w:ascii="Times New Roman" w:hAnsi="Times New Roman" w:cs="Times New Roman" w:eastAsia="Times New Roman"/>
                <w:color w:val="auto"/>
                <w:spacing w:val="0"/>
                <w:position w:val="0"/>
                <w:sz w:val="24"/>
                <w:shd w:fill="auto"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Анализ произведения, выразительное чтение.</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200" w:hRule="auto"/>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25</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Солоухин В.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Летний паводок</w:t>
            </w:r>
            <w:r>
              <w:rPr>
                <w:rFonts w:ascii="Times New Roman" w:hAnsi="Times New Roman" w:cs="Times New Roman" w:eastAsia="Times New Roman"/>
                <w:color w:val="auto"/>
                <w:spacing w:val="0"/>
                <w:position w:val="0"/>
                <w:sz w:val="24"/>
                <w:shd w:fill="FFFFFF"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Подготовка сообщения о писателе, Участие в коллективном диалоге. Выразительное чтение. Характеристика сюжета рассказа, его тематики, проблематики, идейно-эмоционального содержания.</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116" w:hRule="auto"/>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26</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Астафьев 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Худого слова и растение боится</w:t>
            </w:r>
            <w:r>
              <w:rPr>
                <w:rFonts w:ascii="Times New Roman" w:hAnsi="Times New Roman" w:cs="Times New Roman" w:eastAsia="Times New Roman"/>
                <w:color w:val="auto"/>
                <w:spacing w:val="0"/>
                <w:position w:val="0"/>
                <w:sz w:val="24"/>
                <w:shd w:fill="auto"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Подготовка сообщения о писателе, Участие в коллективном диалоге. Выразительное чтение. Характеристика сюжета рассказа, его тематики, проблематики, идейно-эмоционального содержания.</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200" w:hRule="auto"/>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27</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Крупин В.Н.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Сбрось мешок</w:t>
            </w:r>
            <w:r>
              <w:rPr>
                <w:rFonts w:ascii="Times New Roman" w:hAnsi="Times New Roman" w:cs="Times New Roman" w:eastAsia="Times New Roman"/>
                <w:color w:val="auto"/>
                <w:spacing w:val="0"/>
                <w:position w:val="0"/>
                <w:sz w:val="24"/>
                <w:shd w:fill="auto"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Подготовка сообщения о писателе, Участие в коллективном диалоге. Выразительное чтение. Характеристика сюжета рассказа, его тематики, проблематики, идейно-эмоционального содержания.</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200" w:hRule="auto"/>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28</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Паустовский К.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Нет ли у вас молока?</w:t>
            </w:r>
            <w:r>
              <w:rPr>
                <w:rFonts w:ascii="Times New Roman" w:hAnsi="Times New Roman" w:cs="Times New Roman" w:eastAsia="Times New Roman"/>
                <w:color w:val="auto"/>
                <w:spacing w:val="0"/>
                <w:position w:val="0"/>
                <w:sz w:val="24"/>
                <w:shd w:fill="auto"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Подготовка сообщения о писателе, Участие в коллективном диалоге. Выразительное чтение. Характеристика сюжета рассказа, его тематики, проблематики, идейно-эмоционального содержания.</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200" w:hRule="auto"/>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29</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Паустовский К.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Бакенщик</w:t>
            </w:r>
            <w:r>
              <w:rPr>
                <w:rFonts w:ascii="Times New Roman" w:hAnsi="Times New Roman" w:cs="Times New Roman" w:eastAsia="Times New Roman"/>
                <w:color w:val="auto"/>
                <w:spacing w:val="0"/>
                <w:position w:val="0"/>
                <w:sz w:val="24"/>
                <w:shd w:fill="auto"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Анализ произведения, выразительное чтение, пересказ, характеристика  героевв.</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 w:hRule="atLeast"/>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30</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Яковлев Ю.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Балерина политотдела</w:t>
            </w:r>
            <w:r>
              <w:rPr>
                <w:rFonts w:ascii="Times New Roman" w:hAnsi="Times New Roman" w:cs="Times New Roman" w:eastAsia="Times New Roman"/>
                <w:color w:val="auto"/>
                <w:spacing w:val="0"/>
                <w:position w:val="0"/>
                <w:sz w:val="24"/>
                <w:shd w:fill="FFFFFF"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Анализ произведения, выразительное чтение, пересказ, характеристика  героевв.</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 w:hRule="atLeast"/>
          <w:jc w:val="left"/>
        </w:trPr>
        <w:tc>
          <w:tcPr>
            <w:tcW w:w="240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Проект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Я читаю….</w:t>
            </w:r>
            <w:r>
              <w:rPr>
                <w:rFonts w:ascii="Times New Roman" w:hAnsi="Times New Roman" w:cs="Times New Roman" w:eastAsia="Times New Roman"/>
                <w:color w:val="auto"/>
                <w:spacing w:val="0"/>
                <w:position w:val="0"/>
                <w:sz w:val="24"/>
                <w:shd w:fill="auto"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31</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Моя золотая полка</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Защита проекта</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 w:hRule="atLeast"/>
          <w:jc w:val="left"/>
        </w:trPr>
        <w:tc>
          <w:tcPr>
            <w:tcW w:w="24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32-33</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34"/>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Моя золотая полка</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Защита проекта</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r>
        <w:trPr>
          <w:trHeight w:val="1" w:hRule="atLeast"/>
          <w:jc w:val="left"/>
        </w:trPr>
        <w:tc>
          <w:tcPr>
            <w:tcW w:w="24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34</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Итоги года.</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284"/>
              <w:jc w:val="left"/>
              <w:rPr>
                <w:rFonts w:ascii="Calibri" w:hAnsi="Calibri" w:cs="Calibri" w:eastAsia="Calibri"/>
                <w:color w:val="auto"/>
                <w:spacing w:val="0"/>
                <w:position w:val="0"/>
                <w:sz w:val="22"/>
                <w:shd w:fill="auto" w:val="clear"/>
              </w:rPr>
            </w:pPr>
          </w:p>
        </w:tc>
      </w:tr>
    </w:tbl>
    <w:p>
      <w:pPr>
        <w:spacing w:before="0" w:after="0" w:line="240"/>
        <w:ind w:right="0" w:left="0" w:firstLine="284"/>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4515"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Перечень учебно - методического обеспечения</w:t>
      </w:r>
    </w:p>
    <w:p>
      <w:pPr>
        <w:numPr>
          <w:ilvl w:val="0"/>
          <w:numId w:val="276"/>
        </w:numPr>
        <w:tabs>
          <w:tab w:val="left" w:pos="1277" w:leader="none"/>
        </w:tabs>
        <w:suppressAutoHyphens w:val="true"/>
        <w:spacing w:before="0" w:after="0" w:line="240"/>
        <w:ind w:right="0" w:left="1277"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Лебедев Ю.В.. Русская литература 19 века: 10 класс: Учебник в 2-х частях—М., Просвещение, 2014</w:t>
      </w:r>
    </w:p>
    <w:p>
      <w:pPr>
        <w:numPr>
          <w:ilvl w:val="0"/>
          <w:numId w:val="276"/>
        </w:numPr>
        <w:tabs>
          <w:tab w:val="left" w:pos="1277" w:leader="none"/>
        </w:tabs>
        <w:suppressAutoHyphens w:val="true"/>
        <w:spacing w:before="0" w:after="0" w:line="240"/>
        <w:ind w:right="0" w:left="1277"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Аркин И.И. Уроки литературы в 10 классе: Практическая методика: Книга для учителя.--- М., Просвещение, 2008.</w:t>
      </w:r>
    </w:p>
    <w:p>
      <w:pPr>
        <w:numPr>
          <w:ilvl w:val="0"/>
          <w:numId w:val="276"/>
        </w:numPr>
        <w:tabs>
          <w:tab w:val="left" w:pos="1277" w:leader="none"/>
        </w:tabs>
        <w:suppressAutoHyphens w:val="true"/>
        <w:spacing w:before="0" w:after="0" w:line="240"/>
        <w:ind w:right="0" w:left="1277" w:firstLine="0"/>
        <w:jc w:val="both"/>
        <w:rPr>
          <w:rFonts w:ascii="Times New Roman CYR" w:hAnsi="Times New Roman CYR" w:cs="Times New Roman CYR" w:eastAsia="Times New Roman CYR"/>
          <w:color w:val="auto"/>
          <w:spacing w:val="0"/>
          <w:position w:val="0"/>
          <w:sz w:val="24"/>
          <w:shd w:fill="auto" w:val="clear"/>
        </w:rPr>
      </w:pPr>
      <w:r>
        <w:rPr>
          <w:rFonts w:ascii="Times New Roman CYR" w:hAnsi="Times New Roman CYR" w:cs="Times New Roman CYR" w:eastAsia="Times New Roman CYR"/>
          <w:color w:val="auto"/>
          <w:spacing w:val="0"/>
          <w:position w:val="0"/>
          <w:sz w:val="24"/>
          <w:shd w:fill="auto" w:val="clear"/>
        </w:rPr>
        <w:t xml:space="preserve">Беляева Н.В. Уроки изучения лирики в школе.--- М.: Вербум-М, 2004</w:t>
      </w:r>
    </w:p>
    <w:p>
      <w:pPr>
        <w:suppressAutoHyphens w:val="true"/>
        <w:spacing w:before="0" w:after="0" w:line="240"/>
        <w:ind w:right="0" w:left="1277" w:firstLine="0"/>
        <w:jc w:val="both"/>
        <w:rPr>
          <w:rFonts w:ascii="Times New Roman CYR" w:hAnsi="Times New Roman CYR" w:cs="Times New Roman CYR" w:eastAsia="Times New Roman CYR"/>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Технические средства:</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r>
      <w:r>
        <w:rPr>
          <w:rFonts w:ascii="Times New Roman" w:hAnsi="Times New Roman" w:cs="Times New Roman" w:eastAsia="Times New Roman"/>
          <w:color w:val="auto"/>
          <w:spacing w:val="0"/>
          <w:position w:val="0"/>
          <w:sz w:val="28"/>
          <w:shd w:fill="auto" w:val="clear"/>
        </w:rPr>
        <w:t xml:space="preserve">Видеофильмы.</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Интерактивная доска</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284"/>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284"/>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5">
    <w:abstractNumId w:val="6"/>
  </w:num>
  <w:num w:numId="276">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