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8640" w:dyaOrig="11984">
          <v:rect xmlns:o="urn:schemas-microsoft-com:office:office" xmlns:v="urn:schemas-microsoft-com:vml" id="rectole0000000000" style="width:432.000000pt;height:5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         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Рабочая программа по родному языку (русскому) для обучающихся 10 классов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Федерации 05.07.2021 г., № 64101) (далее —ФГОС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г. № 637-р),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требований, заданных Федеральным</w:t>
        <w:br/>
        <w:t xml:space="preserve">государственным образовательным стандартом основного общего образования к предметной области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Программа ориентирована на сопровождение и поддержку курса русского языка, входящего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Цели курса русского языка в рамках образовательной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имеют специфику, обусловленную дополнительным по своему содержанию характером курса, а также особенностями функционирования русского языка в разных регионах Российской Федерации.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Курс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направлен на удовлетворение потребности обучающихся в изучении родного языка как инструмента познания национальной культуры и самореализации в ней.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ущемляет права обучающихся, изучающих иные родные языки (не русский). Поэтому учебное время, отведённое на изучение данной дисциплины, не может рассматриваться как время для углублённого изучения основного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содержании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культурно-историческую обусловленность.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ЦЕЛИ ИЗУЧЕНИЯ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Целями изучения родного языка (русского) по программам основного общего образования являются: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воспитание гражданина и патриота; формирование российской гражданской идентичности в поликультурном и многоконфессиональном обществе; развитие представлений о родном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межнационального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расширение знаний о национальной специфике русского языка и языковых единицах,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прежде всего о лексике и фразеологии с национально-культурным компонентом значения;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об основных нормах русского литературного языка; о национальных особенностях русского речевого этикета;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совершенствование познавательных и интеллектуальных умений опознавать, анализировать, сравнивать, классифицировать языковые факты, оценивать их с точки зрения нормативности, соответствия ситуации и сфере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совершенствование текстовой деятельности; развитие умений функциональной грамотности осуществлять информационный поиск, извлекать и преобразовывать необходимую информацию; понимать и использовать тексты разных форматов (сплошной, несплошной текст, инфографика и др.);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развитие проектного и исследовательского мышления, приобретение практического опыта исследовательской работы по родному языку (русскому), воспитание самостоятельности в приобретении знаний.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ОСНОВНЫЕ СОДЕРЖАТЕЛЬНЫЕ ЛИНИИ ПРОГРАММЫ УЧЕБНОГО ПРЕДМЕТА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 курс, имеющий частный характер, школьный курс родного русского языка опирается на содержание основного курса, представленного в образовательной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сопровождает и поддерживает его.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Основные содержательные линии настоящей программы (блоки программы) соотносятся с основными содержательными линиями основного курса русского языка на уровне основного общего образования, но не дублируют их в полном объёме и имеют преимущественно практико-</w:t>
        <w:br/>
        <w:t xml:space="preserve">ориентированный характер.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соответствии с этим в программе выделяются следующие блоки.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первом блоке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 и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Второй блок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Культура речи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</w:t>
        <w:br/>
        <w:t xml:space="preserve">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</w:t>
        <w:br/>
        <w:t xml:space="preserve">современного русского литературного языка и совершенствование умений пользоваться ими. В третьем блоке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Речь. Речевая деятельность. Текст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представлено содержание, направленное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совершенствование видов речевой деятельности в их взаимосвязи и культуры устной и</w:t>
        <w:br/>
        <w:t xml:space="preserve">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В УЧЕБНОМ ПЛАНЕ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соответствии с Федеральным государственным образовательным стандартом основного общего образования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входит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является обязательным для изучения.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представленное в рабочей программе, соответствует ФГОС СОО. Программа рассчитана на 34 часа.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Раздел 1. Язык и культура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1.1.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1.2.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Крылатые слова и выражения из русских народных и литературных сказок, источники, значение и употребление в современных ситуациях речевого общения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с сватьей бабой Бабарихой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Загадки. Метафоричность русской загадки.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Раздел 2. Культура речи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2.1.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Основные орфоэпические нормы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Постоянное и подвижное ударение в именах существительных; именах прилагательных, глаголах.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Омографы: ударение как маркер смысла слова: пАрить — парИть, рОжки — рожкИ, пОлки — полкИ, Атлас — атлАс.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Произносительные варианты орфоэпической нормы: (було[ч’]ная — було[ш]ная, же[н’]щина — же[н]щина, до[жд]ём — до[ж’]ём и под.).Произносительные варианты на уровне словосочетаний (микроволнОвая печь – микровОлновая терапия).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Роль звукописи в художественном тексте.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2.2.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Основные лексические нормы современного русского литературного языка. 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 Синонимы и точность речи. Смысловые, стилистические особенности употребления синонимов. Антонимы и точность речи. Смысловые, стилистические особенности употребления антонимов. Лексические омонимы и точность речи. Смысловые, стилистические особенности употребления лексических омонимов. Типичные речевые ошибки, связанные с употреблением синонимов, антонимов и лексических омонимов в речи.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Раздел 3. Речь. Речевая деятельность. Текст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3.1.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Текст как единица языка и речи. 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3.2.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 и речь. Точность и логичность речи. Выразительность, чистота и богатство речи. Средства выразительной устной речи (тон, тембр, темп), способы тренировки (скороговорки). Интонация и жесты. Формы речи: монолог и диалог.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3.3.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Функциональные разновидности языка. Разговорная речь. Просьба, извинение как жанры разговорной речи. Официально-деловой стиль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Изучение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5 классе направлено на достижение обучающимися следующих личностных, метапредметных и предметных результатов.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ЛИЧНОСТНЫЕ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Личностные результаты освоения программы по родному языку (русскому)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</w:t>
        <w:br/>
        <w:t xml:space="preserve">самовоспитания и саморазвития, формирования внутренней позиции личности.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Личностные результаты освоения рабочей программы по родному языку (русскому)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  <w:br/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гражданского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неприятие любых форм экстремизма, дискриминации;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понимание роли различных социальных институтов в жизни человека;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к разнообразной совместной деятельности, стремление к взаимопониманию и взаимопомощи;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активное участие в школьном самоуправлении;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к участию в гуманитарной деятельности (помощь людям, нуждающимся в ней; волонтёрство);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патриотического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российской гражданской идентичности в поликультурном и</w:t>
        <w:br/>
        <w:t xml:space="preserve">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духовно-нравственного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ориентация на моральные ценности и нормы в ситуациях нравственного выбора;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активное неприятие асоциальных поступков;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свобода и ответственность личности в условиях индивидуального и общественного пространства;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эстетического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восприимчивость к разным видам искусства, традициям и творчеству своего и других народов;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понимание эмоционального воздействия искусства;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важности художественной культуры как средства коммуникации и самовыражения;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важности русского языка как средства коммуникации и самовыражения;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понимание ценности отечественного и мирового искусства, роли этнических культурных традиций и народного творчества;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стремление к самовыражению в разных видах искусства;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физического воспитания, формирования культуры здоровья и эмоционального благополучия: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</w:t>
        <w:br/>
        <w:t xml:space="preserve">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принимать себя и других не осуждая;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трудового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экологического воспитания: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</w:t>
        <w:br/>
        <w:t xml:space="preserve">последствий для окружающей среды; умение точно, логично выражать свою точку зрения на экологические проблемы;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</w:t>
        <w:br/>
        <w:t xml:space="preserve">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</w:t>
        <w:br/>
        <w:t xml:space="preserve">деятельности экологической направленности;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ценности научного познания: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языковой и читательской культурой, навыками чтения как средства познания мира;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основными навыками исследовательской деятельности с учётом специфики школьного языкового образования;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Личностные результаты, обеспечивающие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адаптацию обучающегося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 изменяющимся условиям социальной и природной среды: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способность обучающихся к взаимодействию в условиях неопределённости, открытость опыту и знаниям других;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своё развитие;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</w:t>
        <w:br/>
        <w:t xml:space="preserve">формировать опыт, уметь находить позитивное в сложившейся ситуации; быть готовым действовать в отсутствие гарантий успеха.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МЕТАПРЕДМЕТНЫЕ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познавательными действиями.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Базовые логические действия: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и характеризовать существенные признаки языковых единиц, языковых явлений и процессов;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дефицит информации, необходимой для решения поставленной учебной задачи;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Базовые исследовательские действия: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вопросы как исследовательский инструмент познания в языковом образовании;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формировать гипотезу об истинности собственных суждений и суждений других, аргументировать свою позицию, мнение;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составлять алгоритм действий и использовать его для решения учебных задач;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на применимость и достоверность информацию, полученную в ходе лингвистического исследования (эксперимента);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формулировать обобщения и выводы по результатам проведённого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наблюдения, исследования; владеть инструментами оценки достоверности полученных выводов и обобщений;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Работа с информацией: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выбирать, анализировать, интерпретировать, обобщать и систематизировать информацию, представленную в текстах, таблицах, схемах;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выбирать оптимальную форму представления информации (текст,</w:t>
        <w:br/>
        <w:t xml:space="preserve">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надёжность информации по критериям, предложенным учителем или сформулированным самостоятельно;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эффективно запоминать и систематизировать информацию.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коммуникативными действиями.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Общение: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воспринимать и формулировать суждения, выражать эмоции в соответствии с условиями и целями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выражать себя (свою точку зрения) в диалогах и дискуссиях, в устной монологической речи и в письменных текстах;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невербальные средства общения, понимать значение социальных знаков;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знать и распознавать предпосылки конфликтных ситуаций и смягчать конфликты, вести переговоры;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сопоставлять свои суждения с суждениями других участников диалога, обнаруживать различие и сходство позиций;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публично представлять результаты проведённого языкового анализа, выполненного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лингвистического эксперимента, исследования, проекта;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Совместная деятельность: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</w:t>
        <w:br/>
        <w:t xml:space="preserve">взаимодействия при решении поставленной задачи;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принимать цель совместной деятельности, коллективно планировать и выполнять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мозговой штурм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иные);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оценивать качество своего вклада в общий продукт по критериям, самостоятельно</w:t>
        <w:br/>
        <w:t xml:space="preserve"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регулятивными действиями.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Самоорганизация: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проблемы для решения в учебных и жизненных ситуациях;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 составлять план действий, вносить необходимые коррективы в ходе его реализации;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делать выбор и брать ответственность за решение.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Самоконтроль: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владеть разными способами самоконтроля (в том числе речевого), самомотивации и рефлексии;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давать адекватную оценку учебной ситуации и предлагать план её изменения;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Эмоциональный интеллект: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развивать способность управлять собственными эмоциями и эмоциями других;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Принятие себя и других: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осознанно относиться к другому человеку и его мнению;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признавать своё и чужое право на ошибку;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принимать себя и других не осуждая;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проявлять открытость;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осознавать невозможность контролировать всё вокруг.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ПРЕДМЕТНЫЕ РЕЗУЛЬТАТЫ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Язык и культура: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характеризовать роль русского родного языка в жизни общества и государства, в современном мире, в жизни человека; осознавать важность бережного отношения к родному языку;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приводить примеры, доказывающие, что изучение русского языка позволяет лучше узнать историю и культуру страны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и правильно объяснять значения изученных слов с национально-культурным компонентом;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и характеризовать слова с живой внутренней формой, специфическим оценочно-характеризующим значением (в рамках изученного); понимать и объяснять</w:t>
        <w:br/>
        <w:t xml:space="preserve">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</w:t>
        <w:br/>
        <w:t xml:space="preserve">употреблять их;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крылатые слова и выражения из русских народных и литературных сказок; пословицы и поговорки, объяснять их значения (в рамках изученного), правильно употреблять их в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представление о личных именах исконно русских (славянских) и заимствованных (в рамках изученного), именах, входящих в состав пословиц и поговорок и имеющих в силу этого определённую стилистическую окраску;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понимать и объяснять взаимосвязь происхождения названий старинных русских городов и истории народа, истории языка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толковые словари, словари пословиц и поговорок; словари синонимов,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Культура речи: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общее представление о современном русском литературном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общее представление о показателях хорошей и правильной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иметь общее представление о роли А. С. Пушкина в развитии современного русского литературного языка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различать варианты орфоэпической и акцентологической нормы; употреблять слова с учётом произносительных вариантов орфоэпической нормы (в рамках изученного);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грамматических формах имён существительных, прилагательных, глаголов (в рамках изученного); анализировать смыслоразличительную роль ударения на примере омографов; корректно употреблять омографы в письменной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соблюдать нормы употребления синонимов‚ антонимов, омонимов (в рамках изученного); 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различать типичные речевые ошибки; выявлять и исправлять речевые ошибки в устной речи; различать типичные ошибки, связанные с нарушением грамматической нормы; выявлять и исправлять грамматические ошибки в устной и письменной речи;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соблюдать этикетные формы и формулы обращения в официальной и неофициальной речевой ситуации; современные формулы обращения к незнакомому человеку; соблюдать принципы этикетного общения, лежащие в основе национального речевого этикета; соблюдать русскую этикетную вербальную и невербальную манеру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толковые, орфоэпические словари, словари синонимов, антонимов,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Речь. Речевая деятельность. Текст: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использовать разные виды речевой деятельности для решения учебных задач; владеть элементами интонации; выразительно читать тексты; уместно использовать коммуникативные стратегии и тактики устного общения (просьба, принесение извинений); инициировать диалог и поддерживать его, сохранять инициативу в диалоге, завершать диалог;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анализировать и создавать (в том числе с опорой на образец) тексты разных функционально-смысловых типов речи; составлять планы разных видов; план устного ответа на уроке, план прочитанного текста;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создавать объявления (в устной и письменной форме) с учётом речевой ситуации;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распознавать и создавать тексты публицистических жанров (девиз, слоган);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редактировать собственные тексты с целью совершенствования их содержания и формы; сопоставлять черновой и отредактированный тексты;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</w:p>
    <w:p>
      <w:pPr>
        <w:suppressAutoHyphens w:val="true"/>
        <w:spacing w:before="28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Цели изучения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Родной  язык(русский)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10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класс: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Качественное  повышение речевой культуры;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коммуникативной компетенции, умение организовать свою речевую деятельность в соответствии с ситуацией общения;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Повышение культурного уровня , обогащение представлений о языке как важнейшей составляющей духовного богатства народа;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умения оценивать речевое поведение в разныхсферах общения.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98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Родной  язык(русский)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0" w:line="240"/>
        <w:ind w:right="0" w:left="9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Родной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народа, говорящего на нём. Высокий уровень владения родным языком определяет способность аналитически мыслить, успешность в овладении способами интеллектуальной деятельности, умениями убедительно выражать свои мысли и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Обучение русскому родному языку совершенствует нравственную и коммуникативную культуру ученика.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направлено на удовлетворение потребности обучающихся в изучении родного языка как инструмента познания национальной культуры и самореализации в ней. Учебный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ущемляет права тех обучающихся, кто изучает иные (не русский) родные языки. Поэтому учебное время, отведённое на изучение данной дисциплины, не может рассматриваться как время для углублённого изучения основного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содержании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Важнейшими задачами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 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Место учебного предмета в учебном плане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изучение родного русского языка  в учебном плане отводится 34 часа (1 час в неделю)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Планируемые результаты изучения учебного предмета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Личностные результаты: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осознание роли русского родного языка в жизни общества и государства, в современном мире,  осознание роли русского родного языка в жизни человека, осознание языка как развивающегося явления, взаимосвязи исторического развития языка с историей общества, осознание национального своеобразия, богатства, выразительности русского родного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представление о русском языке как духовной, нравственной и культурной ценности народа; осознание национального своеобразия русского языка;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увеличение продуктивного, рецептивного и потенциального словаря; расширение круга используемых языковых и речевых средств родного языка.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Метапредметные результаты: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 результаты и адекватно формулировать их в устной и письменной форме;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 деятельности;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Предметные результаты: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умение опознавать, анализировать, классифицировать языковые факты, оценивать их с точки зрения нормативности, соответствия ситуации и сфере общения; умение работать с текстом, осуществлять информационный поиск, извлекать и преобразовывать необходимую информацию;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понимание и истолкование значения слов с национально-культурным компонентом, понимание и истолкование значения крылатых выражений;  фразеологических оборотов с национально-культурным компонентом,  уместное употребление их в современных ситуациях речевого общения;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характеристика лексики с точки зрения происхождения, 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осознание изменений в языке как объективного процесса; понимание внешних и внутренних факторов языковых изменений; общее представление об активных процессах в современном русском языке;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использование различных словарей, в том числе мультимедийных;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Содержание учебного предмета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Раздел 1. Язык и культура(10 часов)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Язык и общество. Родной язык, литература и культура. Язык и история народа. Русский язык в Российской Федерации и в современном мире ---- в международном и межнациональном общении. Понятие о системе языка, его единицах и уровнях, взаимосвязях и отношениях единиц разных уровней языка.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Стремительный рост словарного состава языка,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неологический бум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---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рождение новых слов, изменение значений и переосмысление имеющихся в языке слов, их стилистическая окраска, создание новой фразеологии, активизация процесса заимствования иноязычных слов.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Раздел 2. Культура речи (11 ч.)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Основные орфоэпические нормы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современного русского литературного  языка. Активные процессы в области произношения и ударения. Типичные акцентологические ошибки  в современной речи.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Отражение произносительных вариантов в современных орфоэпических словарях..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Основные лексические нормы современного русского  литературного языка. Лексическая сочетаемость слов и точность.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Свободная и несвободная лексическая сочетаемость. Типичные ошибки, связанные с нарушением лексической сочетаемости.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Речевая избыточность и точность. Тавтология. Плеоназм. Типичные ошибки, связанные с речевой избыточностью.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 толковые словари. Отражение вариантов лексической нормы в толковых словарях. Словарные пометы.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Основные грамматические нормы современного литературного языка.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Нормы употребления причастных и деепричастных оборотов, предложений с косвенной речью.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Типичные ошибки в построении сложных предложений. Нарушение видовременной соотнесённости глагольных форм.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Речевой этикет. Этика и этикет в электронной среде общения. Понятие нетикета.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Раздел 3. Речь Речевая деятельность Текст.( 11 ч.)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Язык и речь Виды речевой деятельности.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Понятие речевого ( риторического) идеала. Пути становления и истоки русского речевого идеала в контексте истории русской культуры. Основные риторические категории и элементы речевого мастерства. Понятие эффективности речевого общения. Оратория: мастерство  публичного выступления.  Принципы подготовки публичного выступления. Техника импровизированной речи. Особенности импровизации. Важнейшие тропы и риторические фигуры. Структура и  риторические функции метафоры, сравнения, антитезы. Мастерство беседы. Мастерство спора. Доказывание и убеждение. Стратегия и тактика спора. Речевое поведение спорящих.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Текст как единица языка и речи.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Категория монолога и диалога как формы речевого общения. Структура публичного выступления.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Риторика остроумия: юмор, ирония, намёк, парадокс, их функции в публичной речи. Риторика делового общения. Спор, дискуссия, полемика. Спор и беседа.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 и беседа: речевые роли участников, возможная типология участников спора.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Функциональные разновидности языка. Научный стиль. Официально-деловой стиль. Разговорная речь. Публицистический стиль речи. Язык художественной литературы.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Резерв учебного времени (1 ч.)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Требования к уровню подготовки учащихся за курс 10 класса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результате изучения родного русского  языка ученик должен  научиться: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использовать языковые средства адекватно цели общения и речевой ситуации;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выстраивать композицию текста, используя знания о его структурных элементах;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подбирать и использовать языковые средства в зависимости от типа текста и выбранного профиля обучения;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правильно использовать лексические и грамматические средства связи предложений при построении текста;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сознательно использовать изобразительно-выразительные средства языка при создании текста;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извлекать необходимую информацию из различных источников и переводить ее в текстовый формат;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преобразовывать текст в другие виды передачи информации;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выбирать тему, определять цель и подбирать материал для публичного выступления;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соблюдать культуру публичной речи;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оценивать собственную и чужую речь с позиции соответствия языковым нормам;</w:t>
      </w:r>
    </w:p>
    <w:p>
      <w:pPr>
        <w:numPr>
          <w:ilvl w:val="0"/>
          <w:numId w:val="36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01010"/>
          <w:spacing w:val="0"/>
          <w:position w:val="0"/>
          <w:sz w:val="24"/>
          <w:shd w:fill="FFFFFF" w:val="clear"/>
        </w:rPr>
        <w:t xml:space="preserve">Выпускник получит возможность научиться: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распознавать уровни и единицы языка в предъявленном тексте и видеть взаимосвязь между ними;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комментировать авторские высказывания на различные темы (в том числе о богатстве и выразительности русского языка);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отличать язык художественной литературы от других разновидностей современного русского языка;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использовать синонимические ресурсы русского языка для более точного выражения мысли и усиления выразительности речи;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иметь представление об историческом развитии русского языка и истории русского языкознания;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выражать согласие или несогласие с мнением собеседника в соответствии с правилами ведения диалогической речи;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дифференцировать главную и второстепенную информацию, известную и неизвестную информацию в прослушанном тексте;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проводить самостоятельный поиск текстовой и нетекстовой информации, отбирать и анализировать полученную информацию;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сохранять стилевое единство при создании текста заданного функционального стиля;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создавать отзывы и рецензии на предложенный текст;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соблюдать культуру чтения, говорения, аудирования и письма;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соблюдать нормы речевого поведения в разговорной речи, а также в учебно-научной и официально-деловой сферах общения;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осуществлять речевой самоконтроль;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использовать основные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   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нормативные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   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словари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   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   </w:t>
      </w: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справочникидля расширения словарного запаса и спектра используемых языковых средств;</w:t>
      </w:r>
    </w:p>
    <w:p>
      <w:pPr>
        <w:numPr>
          <w:ilvl w:val="0"/>
          <w:numId w:val="38"/>
        </w:numPr>
        <w:tabs>
          <w:tab w:val="left" w:pos="720" w:leader="none"/>
        </w:tabs>
        <w:spacing w:before="0" w:after="0" w:line="240"/>
        <w:ind w:right="0" w:left="375" w:hanging="36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  <w:t xml:space="preserve">оценивать эстетическую сторону речевого высказывания при анализе текстов (в том числе художественной литературы).</w:t>
      </w: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both"/>
        <w:rPr>
          <w:rFonts w:ascii="Times New Roman" w:hAnsi="Times New Roman" w:cs="Times New Roman" w:eastAsia="Times New Roman"/>
          <w:color w:val="10101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735" w:firstLine="0"/>
        <w:jc w:val="center"/>
        <w:rPr>
          <w:rFonts w:ascii="Times New Roman" w:hAnsi="Times New Roman" w:cs="Times New Roman" w:eastAsia="Times New Roman"/>
          <w:b/>
          <w:color w:val="10101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01010"/>
          <w:spacing w:val="0"/>
          <w:position w:val="0"/>
          <w:sz w:val="32"/>
          <w:shd w:fill="FFFFFF" w:val="clear"/>
        </w:rPr>
        <w:t xml:space="preserve">Календарно-тематическое планирование</w:t>
      </w:r>
    </w:p>
    <w:p>
      <w:pPr>
        <w:spacing w:before="0" w:after="0" w:line="240"/>
        <w:ind w:right="0" w:left="735" w:firstLine="0"/>
        <w:jc w:val="center"/>
        <w:rPr>
          <w:rFonts w:ascii="Times New Roman" w:hAnsi="Times New Roman" w:cs="Times New Roman" w:eastAsia="Times New Roman"/>
          <w:b/>
          <w:color w:val="101010"/>
          <w:spacing w:val="0"/>
          <w:position w:val="0"/>
          <w:sz w:val="32"/>
          <w:shd w:fill="FFFFFF" w:val="clear"/>
        </w:rPr>
      </w:pPr>
    </w:p>
    <w:tbl>
      <w:tblPr>
        <w:tblInd w:w="98" w:type="dxa"/>
      </w:tblPr>
      <w:tblGrid>
        <w:gridCol w:w="1440"/>
        <w:gridCol w:w="724"/>
        <w:gridCol w:w="2023"/>
        <w:gridCol w:w="1311"/>
        <w:gridCol w:w="1346"/>
        <w:gridCol w:w="741"/>
        <w:gridCol w:w="1888"/>
      </w:tblGrid>
      <w:tr>
        <w:trPr>
          <w:trHeight w:val="1104" w:hRule="auto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раздела</w:t>
            </w: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урока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Контрольные работы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Практические работы</w:t>
            </w: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 по плану</w:t>
            </w: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Виды, формы контроля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Язык и культура (8)</w:t>
            </w: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язык в Российской Федерации и современном мире.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 русского языка, его единицы и уровни. Русский язык как развивающееся явление.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тенденции  активных процессов в современном русском языке.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Неологический бум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современном русском языке, его причины.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Изменение значений и переосмысление имеющихся в русском языке слов, их стилистическая переоценка.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5-6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Р/р Творческая работа. Неологизмы в жизни современного общества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современного русского языка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речи (12 ч.)</w:t>
            </w: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орфоэпические нормы современного русского языка. Типичные акцентологические ошибки в современной речи.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лексические нормы современного русского языка .Речевая избыточность и точность.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Конспектирование лекции учителя.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Свободная и несвободная лексическая сочетаемость. Типичные ошибки, связанные с нарушением лексической сочетаемости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со словарём, выполнение заданий на нахождение и исправление лексических ошибок.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грамматические нормы современного русского языка. Нормы употребления причастных и деепричастных оборотов.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Конспектирование лекции учителя. Выполнение тренировочных упражнений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Нормы употребления предложений с косвенной речью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тренировочных упражнений.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Типичные ошибки в построении сложных предложений. Нарушение видовременной соотнесённости глагольных форм.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Конспектирование лекции учителя. Выполнение тренировочных упражнений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Этика и этикет в электронной среде общения. Понятие нетикета. Интернет-дискуссии, Интернет-полемики.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Интернет ресурсами. Конспектирование лекции учителя.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Этикетное речевое поведение в ситуации делового общения.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Интернет ресурсами. Конспектирование лекции учителя.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17-18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Р/р Сочинение-рассуждение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такое культура речи?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и написание сочинения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нормы современного русского языка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теста</w:t>
            </w: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работа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Речь. Речевая деятельность. Текст.(13 ч.)</w:t>
            </w: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Понятие речевого (риторического) идеала, эффективности речевого общения.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Оратория: мастерство публичного выступления. Принципы подготовки к публичной речи.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Техника импровизированной речи. Средства речевой выразительности: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цветы красноречия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Ритория остроумия.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Мастерство спора. Доказывание и убеждение.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Риторика делового общения. Спор, дискуссия, полемика.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 монолога и диалога.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27-28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Р/р Публичное выступление (практическое занятие)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Функциональные разновидности языка. Публицистический, официально-деловой ,публицистический стили речи.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Язык художественной литературы. Разговорная речь.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Функциональные разновидности языка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контрольной работы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проекта по предложенной теме.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Резерв</w:t>
            </w: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Учебно-методическое обеспечение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Литература для учителей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Алексеев Ф. Все правила русского языка. Пособие для учителей и школьников. --- М.: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Издательство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АСТ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2018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Албеткова Р.И. Русская словесность. От слова к словесности.---М: Дрофа, 2009.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Горшков А.И.. Русская словесность. --- М.: Дрофа, 2000.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Нарушевич А.Г. Средства выразительности на ОГЭ и ЕГЭ. 9-11. Ростов-на-Дону: Легион, 2017.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Сергушева С.В. Комплексный анализ текста. --- Санкт-Петербург: Литера,2005.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Литература для учеников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Анненкова И. Знаки препинания? Это просто. Для школьников и абитуриентов. --- Санкт-Петербург: Литера, 2014.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Арбатова Е.А. Правила русского языка в таблицах и схемах. --- Санкт-Петербург: Литера,2014.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Арбатова Е.А.  Синтаксис и пунктуация русского языка в таблицах и схемах.--- Санкт-Петербург: Литера, 2014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Баева О.Е. Ораторское искусство и деловое общение.--- М.: Новое знание,2002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Борисов А.Ю. Роскошь человеческого общения. --- М., 2000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Дэйли К., Дэйли Каравелла Л. Научись говорить: твой путь к успеху. ---СПб, 2004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Каширина Т.Г. Доклады и сообщения по русскому языку.--- М.: Эксмо, 2010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Прядко В.А. Фонетика, лексика и фразеология русского языка в таблицах и схемах. ---Санкт-Петербург. Литера. 2014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Родина И.О. Правила и упражнения по русскому языку. 6-7 классы. Ростов-на-Дону. Серия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Школьный репетитор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».2010.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Рождественский Ю.В. Теория риторики. --- М., Флинта, Наука, 2006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Стернин  И.А. Практическая риторика.--- 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»,1993.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Стешов  А.В. Как победить в споре. ---Л.: 1982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Учебные пособия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Школьная риторика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УМК образовательной системы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Школа 2100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14">
    <w:abstractNumId w:val="12"/>
  </w:num>
  <w:num w:numId="36">
    <w:abstractNumId w:val="6"/>
  </w:num>
  <w:num w:numId="3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