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12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object w:dxaOrig="8310" w:dyaOrig="11534">
          <v:rect xmlns:o="urn:schemas-microsoft-com:office:office" xmlns:v="urn:schemas-microsoft-com:vml" id="rectole0000000000" style="width:415.500000pt;height:576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76"/>
        <w:ind w:right="0" w:left="1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1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‌</w:t>
      </w:r>
    </w:p>
    <w:p>
      <w:pPr>
        <w:spacing w:before="0" w:after="0" w:line="276"/>
        <w:ind w:right="0" w:left="1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1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1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08"/>
        <w:ind w:right="0" w:left="12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408"/>
        <w:ind w:right="0" w:left="12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408"/>
        <w:ind w:right="0" w:left="12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РАБОЧАЯ ПРОГРАММА</w:t>
      </w:r>
    </w:p>
    <w:p>
      <w:pPr>
        <w:spacing w:before="0" w:after="0" w:line="408"/>
        <w:ind w:right="0" w:left="12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(ID 822748)</w:t>
      </w:r>
    </w:p>
    <w:p>
      <w:pPr>
        <w:spacing w:before="0" w:after="0" w:line="276"/>
        <w:ind w:right="0" w:left="12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08"/>
        <w:ind w:right="0" w:left="12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32"/>
          <w:shd w:fill="auto" w:val="clear"/>
        </w:rPr>
        <w:t xml:space="preserve">учебного предмета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3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32"/>
          <w:shd w:fill="auto" w:val="clear"/>
        </w:rPr>
        <w:t xml:space="preserve">Русский язык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32"/>
          <w:shd w:fill="auto" w:val="clear"/>
        </w:rPr>
        <w:t xml:space="preserve">»(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32"/>
          <w:shd w:fill="auto" w:val="clear"/>
        </w:rPr>
        <w:t xml:space="preserve">Базовый уровень)</w:t>
      </w:r>
    </w:p>
    <w:p>
      <w:pPr>
        <w:spacing w:before="0" w:after="0" w:line="408"/>
        <w:ind w:right="0" w:left="12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auto" w:val="clear"/>
        </w:rPr>
        <w:t xml:space="preserve">для обучающихся 5 класса </w:t>
      </w:r>
    </w:p>
    <w:p>
      <w:pPr>
        <w:spacing w:before="0" w:after="0" w:line="408"/>
        <w:ind w:right="0" w:left="12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auto" w:val="clear"/>
        </w:rPr>
        <w:t xml:space="preserve">             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auto" w:val="clear"/>
        </w:rPr>
        <w:t xml:space="preserve">Учитель       Пилюгина Людмила Николаевна</w:t>
      </w:r>
    </w:p>
    <w:p>
      <w:pPr>
        <w:spacing w:before="0" w:after="0" w:line="408"/>
        <w:ind w:right="0" w:left="12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auto" w:val="clear"/>
        </w:rPr>
      </w:pPr>
    </w:p>
    <w:p>
      <w:pPr>
        <w:spacing w:before="0" w:after="0" w:line="408"/>
        <w:ind w:right="0" w:left="12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auto" w:val="clear"/>
        </w:rPr>
      </w:pPr>
    </w:p>
    <w:p>
      <w:pPr>
        <w:spacing w:before="0" w:after="0" w:line="408"/>
        <w:ind w:right="0" w:left="12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auto" w:val="clear"/>
        </w:rPr>
      </w:pPr>
    </w:p>
    <w:p>
      <w:pPr>
        <w:spacing w:before="0" w:after="0" w:line="408"/>
        <w:ind w:right="0" w:left="12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auto" w:val="clear"/>
        </w:rPr>
        <w:t xml:space="preserve">с.Орехово 2023г.</w:t>
      </w:r>
    </w:p>
    <w:p>
      <w:pPr>
        <w:spacing w:before="0" w:after="0" w:line="408"/>
        <w:ind w:right="0" w:left="12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408"/>
        <w:ind w:right="0" w:left="12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1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                                              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ПОЯСНИТЕЛЬН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​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АЯ ЗАПИСКА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​​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ОБЩАЯ ХАРАКТЕРИСТИКА УЧЕБНОГО ПРЕДМЕТА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РУССКИЙ ЯЗЫК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4"/>
          <w:shd w:fill="auto" w:val="clear"/>
        </w:rPr>
        <w:t xml:space="preserve">ЦЕЛИ ИЗУЧЕНИЯ УЧЕБНОГО ПРЕДМЕТА </w:t>
      </w: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4"/>
          <w:shd w:fill="auto" w:val="clear"/>
        </w:rPr>
        <w:t xml:space="preserve">РУССКИЙ ЯЗЫК</w:t>
      </w: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Изучение русского языка направлено на достижение следующих целей: 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­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МЕСТО УЧЕБНОГО ПРЕДМЕТА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РУССКИЙ ЯЗЫК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В УЧЕБНОМ ПЛАНЕ</w:t>
      </w: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 соответствии с ФГОС ООО учебный предмет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Русский язык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входит в предметную область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Русский язык и литература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СОДЕРЖАНИЕ УЧЕБНОГО ПРЕДМЕТА </w:t>
      </w: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5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КЛАСС</w:t>
      </w: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Общие сведения о языке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Богатство и выразительность русского языка.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Лингвистика как наука о языке.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Основные разделы лингвистики.</w:t>
      </w: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Язык и речь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Язык и речь.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Речь устная и письменная, монологическая и диалогическая, полилог.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Виды речевой деятельности (говорение, слушание, чтение, письмо), их особенности.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Устный пересказ прочитанного или прослушанного текста, в том числе с изменением лица рассказчика.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Участие в диалоге на лингвистические темы (в рамках изученного) и темы на основе жизненных наблюдений.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Речевые формулы приветствия, прощания, просьбы, благодарности.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Сочинения различных видов с опорой на жизненный и читательский опыт, сюжетную картину (в том числе сочинения-миниатюры).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Виды аудирования: выборочное, ознакомительное, детальное.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Виды чтения: изучающее, ознакомительное, просмотровое, поисковое.</w:t>
      </w: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Текст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Текст и его основные признаки. Тема и главная мысль текста. Микротема текста. Ключевые слова.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Функционально-смысловые типы речи: описание, повествование, рассуждение; их особенности.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Композиционная структура текста. Абзац как средство членения текста на композиционно-смысловые части.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Средства связи предложений и частей текста: формы слова, однокоренные слова, синонимы, антонимы, личные местоимения, повтор слова.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Повествование как тип речи. Рассказ.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Информационная переработка текста: простой и сложный план текста.</w:t>
      </w: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Функциональные разновидности языка 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СИСТЕМА ЯЗЫКА</w:t>
      </w: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Фонетика. Графика. Орфоэпия 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Фонетика и графика как разделы лингвистики.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Звук как единица языка. Смыслоразличительная роль звука.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Система гласных звуков.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Система согласных звуков.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Изменение звуков в речевом потоке. Элементы фонетической транскрипции.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Слог. Ударение. Свойства русского ударения.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Соотношение звуков и букв.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Фонетический анализ слова.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Способы обозначения [й’], мягкости согласных.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Основные выразительные средства фонетики.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Прописные и строчные буквы.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Интонация, её функции. Основные элементы интонации.</w:t>
      </w: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Орфография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Орфография как раздел лингвистики.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Понятие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орфограмма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Буквенные и небуквенные орфограммы.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Правописание разделительных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ъ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и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Лексикология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Лексикология как раздел лингвистики.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Синонимы. Антонимы. Омонимы. Паронимы.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Лексический анализ слов (в рамках изученного).</w:t>
      </w: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Морфемика. Орфография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Морфемика как раздел лингвистики.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Морфема как минимальная значимая единица языка. Основа слова. Виды морфем (корень, приставка, суффикс, окончание).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Чередование звуков в морфемах (в том числе чередование гласных с нулём звука).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Морфемный анализ слов.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Уместное использование слов с суффиксами оценки в собственной речи.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Правописание корней с безударными проверяемыми, непроверяемыми гласными (в рамках изученного).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Правописание корней с проверяемыми, непроверяемыми,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­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непроизносимыми согласными (в рамках изученного).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Правописание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ё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–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после шипящих в корне слова.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Правописание неизменяемых на письме приставок и приставок на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-з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(-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).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Правописание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–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после приставок.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Правописание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–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после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ц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Орфографический анализ слова (в рамках изученного).</w:t>
      </w: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Морфология. Культура речи. Орфография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Морфология как раздел грамматики. Грамматическое значение слова.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Части речи как лексико-грамматические разряды слов. Система частей речи в русском языке. Самостоятельные и служебные части речи.</w:t>
      </w: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Имя существительное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Род, число, падеж имени существительного.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Имена существительные общего рода.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Имена существительные, имеющие форму только единственного или только множественного числа.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Типы склонения имён существительных. Разносклоняемые имена существительные. Несклоняемые имена существительные.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Морфологический анализ имён существительных.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Нормы произношения, нормы постановки ударения, нормы словоизменения имён существительных.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Правописание собственных имён существительных.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Правописание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на конце имён существительных после шипящих.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Правописание безударных окончаний имён существительных.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Правописание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–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(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ё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) после шипящих и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ц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в суффиксах и окончаниях имён существительных.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Правописание суффиксов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-чик-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-щик-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; -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ек-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–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-ик-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(-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чик-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) имён существительных.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Правописание корней с чередованием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//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: -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лаг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– -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лож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-; -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раст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– -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ращ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– -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рос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-; -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гар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– -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гор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-, -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зар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– -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зор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-;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 -клан-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 -клон-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-скак-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 -скоч-.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Слитное и раздельное написание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с именами существительными.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Орфографический анализ имён существительных (в рамках изученного).</w:t>
      </w: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Имя прилагательное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Имена прилагательные полные и краткие, их синтаксические функции.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Склонение имён прилагательных.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Морфологический анализ имён прилагательных (в рамках изученного).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Нормы словоизменения, произношения имён прилагательных, постановки ударения (в рамках изученного).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Правописание безударных окончаний имён прилагательных.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Правописание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–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после шипящих и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ц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в суффиксах и окончаниях имён прилагательных.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Правописание кратких форм имён прилагательных с основой на шипящий.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Слитное и раздельное написание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не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 именами прилагательными.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Орфографический анализ имён прилагательных (в рамках изученного).</w:t>
      </w: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Глагол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Глаголы совершенного и несовершенного вида, возвратные и невозвратные.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Инфинитив и его грамматические свойства. Основа инфинитива, основа настоящего (будущего простого) времени глагола.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Спряжение глагола.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Морфологический анализ глаголов (в рамках изученного).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Нормы словоизменения глаголов, постановки ударения в глагольных формах (в рамках изученного).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Правописание корней с чередованием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//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и: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-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бер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– -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бир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-, -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блест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– -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блист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-, -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дер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– -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дир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-, -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жег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– -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жиг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-, -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мер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– -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мир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-, -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пер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– -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пир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-, -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стел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– -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стил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-, -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тер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– -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тир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Использование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Правописание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-тся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и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-ться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в глаголах, суффиксов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-ова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–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ева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-,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-ыва-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-ива-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Правописание безударных личных окончаний глагола.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Правописание гласной перед суффиксом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-л-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в формах прошедшего времени глагола.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Слитное и раздельное написание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с глаголами.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Орфографический анализ глаголов (в рамках изученного).</w:t>
      </w: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Синтаксис. Культура речи. Пунктуация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Синтаксис как раздел грамматики. Словосочетание и предложение как единицы синтаксиса.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Синтаксический анализ словосочетания.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Тире между подлежащим и сказуемым.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, союзами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но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однако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зато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да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(в значении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),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да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(в значении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но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). Предложения с обобщающим словом при однородных членах.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Предложения с обращением, особенности интонации. Обращение и средства его выражения.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Синтаксический анализ простого и простого осложнённого предложений.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, союзами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но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однако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зато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да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(в значении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),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да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(в значении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но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).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но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однако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зато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да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Предложения с прямой речью.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Пунктуационное оформление предложений с прямой речью.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Диалог.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Пунктуационное оформление диалога на письме.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Пунктуация как раздел лингвистики.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Пунктуационный анализ предложения (в рамках изученного).</w:t>
      </w: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​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ПЛАНИРУЕМЫЕ ОБРАЗОВАТЕЛЬНЫЕ РЕЗУЛЬТАТЫ</w:t>
      </w: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1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ЛИЧНОСТНЫЕ РЕЗУЛЬТАТЫ</w:t>
      </w:r>
    </w:p>
    <w:p>
      <w:pPr>
        <w:spacing w:before="0" w:after="0" w:line="276"/>
        <w:ind w:right="0" w:left="1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следующие личностные результаты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: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1)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гражданского воспитания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: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неприятие любых форм экстремизма, дискриминации; понимание роли различных социальных институтов в жизни человека;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готовность к участию в гуманитарной деятельности (помощь людям, нуждающимся в ней; волонтёрство);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2)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патриотического воспитания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: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3)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духовно-нравственного воспитания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: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4)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эстетического воспитания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: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5)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физического воспитания, формирования культуры здоровья и эмоционального благополучия: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Интернет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 процессе школьного языкового образования;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умение принимать себя и других, не осуждая;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6)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трудового воспитания: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умение рассказать о своих планах на будущее;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7)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экологического воспитания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: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8)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ценности научного познания: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9)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адаптации обучающегося к изменяющимся условиям социальной и природной среды: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МЕТАПРЕДМЕТНЫЕ РЕЗУЛЬТАТЫ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следующие метапредметные результаты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 обучающегося будут сформированы следующие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базовые логические действия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как часть познавательных универсальных учебных действий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: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выявлять и характеризовать существенные признаки языковых единиц, языковых явлений и процессов;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выявлять дефицит информации текста, необходимой для решения поставленной учебной задачи;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 обучающегося будут сформированы следующие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базовые исследовательские действия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как часть познавательных универсальных учебных действий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: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использовать вопросы как исследовательский инструмент познания в языковом образовании;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формировать гипотезу об истинности собственных суждений и суждений других, аргументировать свою позицию, мнение;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составлять алгоритм действий и использовать его для решения учебных задач;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оценивать на применимость и достоверность информацию, полученную в ходе лингвистического исследования (эксперимента);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прогнозировать возможное дальнейшее развитие процессов, событий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 обучающегося будут сформированы следующие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умения работать с информацией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как часть познавательных универсальных учебных действий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: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выбирать, анализировать, интерпретировать, обобщать и систематизировать информацию, представленную в текстах, таблицах, схемах;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находить сходные аргументы (подтверждающие или опровергающие одну и ту же идею, версию) в различных информационных источниках;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оценивать надёжность информации по критериям, предложенным учителем или сформулированным самостоятельно;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эффективно запоминать и систематизировать информацию.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 обучающегося будут сформированы следующие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умения общения как часть коммуникативных универсальных учебных действий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: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распознавать невербальные средства общения, понимать значение социальных знаков;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знать и распознавать предпосылки конфликтных ситуаций и смягчать конфликты, вести переговоры;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понимать намерения других, проявлять уважительное отношение к собеседнику и в корректной форме формулировать свои возражения;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сопоставлять свои суждения с суждениями других участников диалога, обнаруживать различие и сходство позиций;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 обучающегося будут сформированы следующие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умения самоорганизации как части регулятивных универсальных учебных действий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: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выявлять проблемы для решения в учебных и жизненных ситуациях;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ориентироваться в различных подходах к принятию решений (индивидуальное, принятие решения в группе, принятие решения группой);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самостоятельно составлять план действий, вносить необходимые коррективы в ходе его реализации;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делать выбор и брать ответственность за решение.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 обучающегося будут сформированы следующие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умения самоконтроля, эмоционального интеллекта как части регулятивных универсальных учебных действий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: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владеть разными способами самоконтроля (в том числе речевого), самомотивации и рефлексии;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давать адекватную оценку учебной ситуации и предлагать план её изменения;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предвидеть трудности, которые могут возникнуть при решении учебной задачи, и адаптировать решение к меняющимся обстоятельствам;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развивать способность управлять собственными эмоциями и эмоциями других;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осознанно относиться к другому человеку и его мнению;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признавать своё и чужое право на ошибку;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принимать себя и других, не осуждая;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проявлять открытость;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осознавать невозможность контролировать всё вокруг.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 обучающегося будут сформированы следующие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умения совместной деятельности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: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уметь обобщать мнения нескольких людей, проявлять готовность руководить, выполнять поручения, подчиняться;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мозговой штурм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 другие);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ПРЕДМЕТНЫЕ РЕЗУЛЬТАТЫ</w:t>
      </w: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1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5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КЛАСС</w:t>
      </w:r>
    </w:p>
    <w:p>
      <w:pPr>
        <w:spacing w:before="0" w:after="0" w:line="276"/>
        <w:ind w:right="0" w:left="1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Общие сведения о языке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Осознавать богатство и выразительность русского языка, приводить примеры, свидетельствующие об этом.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Знать основные разделы лингвистики, основные единицы языка и речи (звук, морфема, слово, словосочетание, предложение).</w:t>
      </w: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Язык и речь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Владеть различными видами аудирования: выборочным,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­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ознакомительным, детальным – научно-учебных и художественных текстов различных функционально-смысловых типов речи.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Владеть различными видами чтения: просмотровым, ознакомительным, изучающим, поисковым.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Устно пересказывать прочитанный или прослушанный текст объёмом не менее 100 слов.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Осуществлять выбор языковых средств для создания высказывания в соответствии с целью, темой и коммуникативным замыслом.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Текст 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Проводить смысловой анализ текста, его композиционных особенностей, определять количество микротем и абзацев.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­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ционально-смысловому типу речи.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Применять знание основных признаков текста (повествование) в практике его создания.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Восстанавливать деформированный текст; осуществлять корректировку восстановленного текста с опорой на образец.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Представлять сообщение на заданную тему в виде презентации.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Функциональные разновидности языка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Иметь общее представление об особенностях разговорной речи, функциональных стилей, языка художественной литературы.</w:t>
      </w: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Система языка</w:t>
      </w: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Фонетика. Графика. Орфоэпия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Характеризовать звуки; понимать различие между звуком и буквой, характеризовать систему звуков.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Проводить фонетический анализ слов.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Использовать знания по фонетике, графике и орфоэпии в практике произношения и правописания слов.</w:t>
      </w: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Орфография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Оперировать понятием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орфограмма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 различать буквенные и небуквенные орфограммы при проведении орфографического анализа слова.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Распознавать изученные орфограммы.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ъ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и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).</w:t>
      </w: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Лексикология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Распознавать однозначные и многозначные слова, различать прямое и переносное значения слова.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Распознавать синонимы, антонимы, омонимы; различать многозначные слова и омонимы; уметь правильно употреблять слова-паронимы.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Характеризовать тематические группы слов, родовые и видовые понятия.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Проводить лексический анализ слов (в рамках изученного).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Уметь пользоваться лексическими словарями (толковым словарём, словарями синонимов, антонимов, омонимов, паро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­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нимов).</w:t>
      </w: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Морфемика. Орфография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Характеризовать морфему как минимальную значимую единицу языка.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Распознавать морфемы в слове (корень, приставку, суффикс, окончание), выделять основу слова.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Находить чередование звуков в морфемах (в том числе чередование гласных с нулём звука).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Проводить морфемный анализ слов.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–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после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ц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Проводить орфографический анализ слов (в рамках изученного).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Уместно использовать слова с суффиксами оценки в собственной речи.</w:t>
      </w: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Морфология. Культура речи. Орфография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Применять знания о частях речи как лексико-грамматических разрядах слов, о грамматическом значении слова, о сис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­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теме частей речи в русском языке для решения практико-ориентированных учебных задач.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Распознавать имена существительные, имена прилагательные, глаголы.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Проводить морфологический анализ имён существительных, частичный морфологический анализ имён прилагательных, глаголов.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Проводить орфографический анализ имён существительных, имён прилагательных, глаголов (в рамках изученного).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Применять знания по морфологии при выполнении языкового анализа различных видов и в речевой практике.</w:t>
      </w: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Имя существительное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Определять лексико-грамматические разряды имён существительных.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Различать типы склонения имён существительных, выявлять разносклоняемые и несклоняемые имена существительные.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Проводить морфологический анализ имён существительных.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Соблюдать правила правописания имён существительных: безударных окончаний;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–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(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ё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) после шипящих и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ц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в суффиксах и окончаниях; суффиксов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-чик-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–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-щик-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-ек-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–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-ик- (-чик-);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корней с чередованием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а 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//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 о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: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-лаг-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 -лож-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;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-раст-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 -ращ-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 -рос-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;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-гар-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 -гор-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-зар-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 -зор-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;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-клан-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 -клон-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-скак-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 -скоч-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; употребления (неупотребления)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на конце имён существительных после шипящих; слитное и раздельное написание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с именами существительными; правописание собственных имён существительных.</w:t>
      </w: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Имя прилагательное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Проводить частичный морфологический анализ имён прилагательных (в рамках изученного).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Соблюдать нормы словоизменения, произношения имён прилагательных, постановки в них ударения (в рамках изучен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­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ного).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Соблюдать правила правописания имён прилагательных: безударных окончаний;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–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после шипящих и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ц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с именами прилагательными.</w:t>
      </w: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Глагол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Различать глаголы совершенного и несовершенного вида, возвратные и невозвратные.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Определять спряжение глагола, уметь спрягать глаголы.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Проводить частичный морфологический анализ глаголов (в рамках изученного).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Соблюдать нормы словоизменения глаголов, постановки ударения в глагольных формах (в рамках изученного).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Соблюдать правила правописания глаголов: корней с чередованием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//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; использования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после шипящих как показателя грамматической формы в инфинитиве, в форме 2-го лица единственного числа;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-тся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и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-ться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в глаголах; суффиксов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-ова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– -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ева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-,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-ыва-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-ива-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; личных окончаний глагола, гласной перед суффиксом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-л-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в формах прошедшего времени глагола; слитного и раздельного написания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с глаголами.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Синтаксис. Культура речи. Пунктуация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Распознавать словосочетания по морфологическим свойствам главного слова (именные, глагольные, наречные); простые нео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­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, союзами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но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однако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зато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да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(в значении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),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да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(в значении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но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но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однако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зато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да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; оформлять на письме диалог.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Проводить пунктуационный анализ предложения (в рамках изученного).</w:t>
      </w:r>
    </w:p>
    <w:p>
      <w:pPr>
        <w:spacing w:before="0" w:after="0" w:line="276"/>
        <w:ind w:right="0" w:left="1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ТЕМАТИЧЕСКОЕ ПЛАНИРОВАНИЕ </w:t>
      </w:r>
    </w:p>
    <w:p>
      <w:pPr>
        <w:spacing w:before="0" w:after="0" w:line="276"/>
        <w:ind w:right="0" w:left="1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 5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КЛАСС </w:t>
      </w:r>
    </w:p>
    <w:tbl>
      <w:tblPr>
        <w:tblInd w:w="40" w:type="dxa"/>
      </w:tblPr>
      <w:tblGrid>
        <w:gridCol w:w="511"/>
        <w:gridCol w:w="2581"/>
        <w:gridCol w:w="731"/>
        <w:gridCol w:w="1496"/>
        <w:gridCol w:w="1555"/>
        <w:gridCol w:w="2541"/>
      </w:tblGrid>
      <w:tr>
        <w:trPr>
          <w:trHeight w:val="144" w:hRule="auto"/>
          <w:jc w:val="left"/>
        </w:trPr>
        <w:tc>
          <w:tcPr>
            <w:tcW w:w="511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№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п/п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2581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Наименование разделов и тем программы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3782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Количество часов</w:t>
            </w:r>
          </w:p>
        </w:tc>
        <w:tc>
          <w:tcPr>
            <w:tcW w:w="2541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Электронные (цифровые) образовательные ресурсы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511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81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Всего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49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Контрольные работы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Практические работы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2541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9415" w:type="dxa"/>
            <w:gridSpan w:val="6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Раздел 1.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Общие сведения о языке</w:t>
            </w:r>
          </w:p>
        </w:tc>
      </w:tr>
      <w:tr>
        <w:trPr>
          <w:trHeight w:val="144" w:hRule="auto"/>
          <w:jc w:val="left"/>
        </w:trPr>
        <w:tc>
          <w:tcPr>
            <w:tcW w:w="51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1.1</w:t>
            </w:r>
          </w:p>
        </w:tc>
        <w:tc>
          <w:tcPr>
            <w:tcW w:w="25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Богатство и выразительность русского языка. Лингвистика как наука о языке</w:t>
            </w:r>
          </w:p>
        </w:tc>
        <w:tc>
          <w:tcPr>
            <w:tcW w:w="7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2 </w:t>
            </w:r>
          </w:p>
        </w:tc>
        <w:tc>
          <w:tcPr>
            <w:tcW w:w="149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 </w:t>
            </w:r>
          </w:p>
        </w:tc>
        <w:tc>
          <w:tcPr>
            <w:tcW w:w="1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 </w:t>
            </w:r>
          </w:p>
        </w:tc>
        <w:tc>
          <w:tcPr>
            <w:tcW w:w="25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https://m.edsoo.ru/7f413034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3092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Итого по разделу</w:t>
            </w:r>
          </w:p>
        </w:tc>
        <w:tc>
          <w:tcPr>
            <w:tcW w:w="7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2 </w:t>
            </w:r>
          </w:p>
        </w:tc>
        <w:tc>
          <w:tcPr>
            <w:tcW w:w="5592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9415" w:type="dxa"/>
            <w:gridSpan w:val="6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Раздел 2.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Язык и речь</w:t>
            </w:r>
          </w:p>
        </w:tc>
      </w:tr>
      <w:tr>
        <w:trPr>
          <w:trHeight w:val="144" w:hRule="auto"/>
          <w:jc w:val="left"/>
        </w:trPr>
        <w:tc>
          <w:tcPr>
            <w:tcW w:w="51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2.1</w:t>
            </w:r>
          </w:p>
        </w:tc>
        <w:tc>
          <w:tcPr>
            <w:tcW w:w="25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Язык и речь. Монолог. Диалог. Полилог. Виды речевой деятельности</w:t>
            </w:r>
          </w:p>
        </w:tc>
        <w:tc>
          <w:tcPr>
            <w:tcW w:w="7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7 </w:t>
            </w:r>
          </w:p>
        </w:tc>
        <w:tc>
          <w:tcPr>
            <w:tcW w:w="149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 </w:t>
            </w:r>
          </w:p>
        </w:tc>
        <w:tc>
          <w:tcPr>
            <w:tcW w:w="1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 </w:t>
            </w:r>
          </w:p>
        </w:tc>
        <w:tc>
          <w:tcPr>
            <w:tcW w:w="25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https://m.edsoo.ru/7f413034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3092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Итого по разделу</w:t>
            </w:r>
          </w:p>
        </w:tc>
        <w:tc>
          <w:tcPr>
            <w:tcW w:w="7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7 </w:t>
            </w:r>
          </w:p>
        </w:tc>
        <w:tc>
          <w:tcPr>
            <w:tcW w:w="5592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9415" w:type="dxa"/>
            <w:gridSpan w:val="6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Раздел 3.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Текст</w:t>
            </w:r>
          </w:p>
        </w:tc>
      </w:tr>
      <w:tr>
        <w:trPr>
          <w:trHeight w:val="144" w:hRule="auto"/>
          <w:jc w:val="left"/>
        </w:trPr>
        <w:tc>
          <w:tcPr>
            <w:tcW w:w="51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3.1</w:t>
            </w:r>
          </w:p>
        </w:tc>
        <w:tc>
          <w:tcPr>
            <w:tcW w:w="25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7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11 </w:t>
            </w:r>
          </w:p>
        </w:tc>
        <w:tc>
          <w:tcPr>
            <w:tcW w:w="149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 </w:t>
            </w:r>
          </w:p>
        </w:tc>
        <w:tc>
          <w:tcPr>
            <w:tcW w:w="1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3 </w:t>
            </w:r>
          </w:p>
        </w:tc>
        <w:tc>
          <w:tcPr>
            <w:tcW w:w="25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https://m.edsoo.ru/7f413034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3092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Итого по разделу</w:t>
            </w:r>
          </w:p>
        </w:tc>
        <w:tc>
          <w:tcPr>
            <w:tcW w:w="7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11 </w:t>
            </w:r>
          </w:p>
        </w:tc>
        <w:tc>
          <w:tcPr>
            <w:tcW w:w="5592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9415" w:type="dxa"/>
            <w:gridSpan w:val="6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Раздел 4.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Функциональные разновидности языка</w:t>
            </w:r>
          </w:p>
        </w:tc>
      </w:tr>
      <w:tr>
        <w:trPr>
          <w:trHeight w:val="144" w:hRule="auto"/>
          <w:jc w:val="left"/>
        </w:trPr>
        <w:tc>
          <w:tcPr>
            <w:tcW w:w="51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4.1</w:t>
            </w:r>
          </w:p>
        </w:tc>
        <w:tc>
          <w:tcPr>
            <w:tcW w:w="25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Функциональные разновидности языка (общее представление)</w:t>
            </w:r>
          </w:p>
        </w:tc>
        <w:tc>
          <w:tcPr>
            <w:tcW w:w="7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4 </w:t>
            </w:r>
          </w:p>
        </w:tc>
        <w:tc>
          <w:tcPr>
            <w:tcW w:w="149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 </w:t>
            </w:r>
          </w:p>
        </w:tc>
        <w:tc>
          <w:tcPr>
            <w:tcW w:w="1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25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https://m.edsoo.ru/7f413034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3092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Итого по разделу</w:t>
            </w:r>
          </w:p>
        </w:tc>
        <w:tc>
          <w:tcPr>
            <w:tcW w:w="7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4 </w:t>
            </w:r>
          </w:p>
        </w:tc>
        <w:tc>
          <w:tcPr>
            <w:tcW w:w="5592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9415" w:type="dxa"/>
            <w:gridSpan w:val="6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Раздел 5.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Система языка</w:t>
            </w:r>
          </w:p>
        </w:tc>
      </w:tr>
      <w:tr>
        <w:trPr>
          <w:trHeight w:val="144" w:hRule="auto"/>
          <w:jc w:val="left"/>
        </w:trPr>
        <w:tc>
          <w:tcPr>
            <w:tcW w:w="51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5.1</w:t>
            </w:r>
          </w:p>
        </w:tc>
        <w:tc>
          <w:tcPr>
            <w:tcW w:w="25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Фонетика. Графика. Орфоэпия.Орфография</w:t>
            </w:r>
          </w:p>
        </w:tc>
        <w:tc>
          <w:tcPr>
            <w:tcW w:w="7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13 </w:t>
            </w:r>
          </w:p>
        </w:tc>
        <w:tc>
          <w:tcPr>
            <w:tcW w:w="149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 </w:t>
            </w:r>
          </w:p>
        </w:tc>
        <w:tc>
          <w:tcPr>
            <w:tcW w:w="1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 </w:t>
            </w:r>
          </w:p>
        </w:tc>
        <w:tc>
          <w:tcPr>
            <w:tcW w:w="25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https://m.edsoo.ru/7f413034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51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5.2</w:t>
            </w:r>
          </w:p>
        </w:tc>
        <w:tc>
          <w:tcPr>
            <w:tcW w:w="25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Морфемика. Орфография</w:t>
            </w:r>
          </w:p>
        </w:tc>
        <w:tc>
          <w:tcPr>
            <w:tcW w:w="7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13 </w:t>
            </w:r>
          </w:p>
        </w:tc>
        <w:tc>
          <w:tcPr>
            <w:tcW w:w="149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 </w:t>
            </w:r>
          </w:p>
        </w:tc>
        <w:tc>
          <w:tcPr>
            <w:tcW w:w="1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25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https://m.edsoo.ru/7f413034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51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5.3</w:t>
            </w:r>
          </w:p>
        </w:tc>
        <w:tc>
          <w:tcPr>
            <w:tcW w:w="25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Лексикология</w:t>
            </w:r>
          </w:p>
        </w:tc>
        <w:tc>
          <w:tcPr>
            <w:tcW w:w="7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11 </w:t>
            </w:r>
          </w:p>
        </w:tc>
        <w:tc>
          <w:tcPr>
            <w:tcW w:w="149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 </w:t>
            </w:r>
          </w:p>
        </w:tc>
        <w:tc>
          <w:tcPr>
            <w:tcW w:w="1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25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https://m.edsoo.ru/7f413034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3092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Итого по разделу</w:t>
            </w:r>
          </w:p>
        </w:tc>
        <w:tc>
          <w:tcPr>
            <w:tcW w:w="7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37 </w:t>
            </w:r>
          </w:p>
        </w:tc>
        <w:tc>
          <w:tcPr>
            <w:tcW w:w="5592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9415" w:type="dxa"/>
            <w:gridSpan w:val="6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Раздел 6.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Синтаксис. Культура речи. Пунктуация</w:t>
            </w:r>
          </w:p>
        </w:tc>
      </w:tr>
      <w:tr>
        <w:trPr>
          <w:trHeight w:val="144" w:hRule="auto"/>
          <w:jc w:val="left"/>
        </w:trPr>
        <w:tc>
          <w:tcPr>
            <w:tcW w:w="51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6.1</w:t>
            </w:r>
          </w:p>
        </w:tc>
        <w:tc>
          <w:tcPr>
            <w:tcW w:w="25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Синтаксис и пунктуация как разделы лингвистики. Словосочетание</w:t>
            </w:r>
          </w:p>
        </w:tc>
        <w:tc>
          <w:tcPr>
            <w:tcW w:w="7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2 </w:t>
            </w:r>
          </w:p>
        </w:tc>
        <w:tc>
          <w:tcPr>
            <w:tcW w:w="149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 </w:t>
            </w:r>
          </w:p>
        </w:tc>
        <w:tc>
          <w:tcPr>
            <w:tcW w:w="1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 </w:t>
            </w:r>
          </w:p>
        </w:tc>
        <w:tc>
          <w:tcPr>
            <w:tcW w:w="25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https://m.edsoo.ru/7f413034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51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6.2</w:t>
            </w:r>
          </w:p>
        </w:tc>
        <w:tc>
          <w:tcPr>
            <w:tcW w:w="25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Простое двусоставное предложение</w:t>
            </w:r>
          </w:p>
        </w:tc>
        <w:tc>
          <w:tcPr>
            <w:tcW w:w="7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9 </w:t>
            </w:r>
          </w:p>
        </w:tc>
        <w:tc>
          <w:tcPr>
            <w:tcW w:w="149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 </w:t>
            </w:r>
          </w:p>
        </w:tc>
        <w:tc>
          <w:tcPr>
            <w:tcW w:w="1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 </w:t>
            </w:r>
          </w:p>
        </w:tc>
        <w:tc>
          <w:tcPr>
            <w:tcW w:w="25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https://m.edsoo.ru/7f413034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51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6.3</w:t>
            </w:r>
          </w:p>
        </w:tc>
        <w:tc>
          <w:tcPr>
            <w:tcW w:w="25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Простое осложнённое предложение</w:t>
            </w:r>
          </w:p>
        </w:tc>
        <w:tc>
          <w:tcPr>
            <w:tcW w:w="7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6 </w:t>
            </w:r>
          </w:p>
        </w:tc>
        <w:tc>
          <w:tcPr>
            <w:tcW w:w="149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 </w:t>
            </w:r>
          </w:p>
        </w:tc>
        <w:tc>
          <w:tcPr>
            <w:tcW w:w="1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25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https://m.edsoo.ru/7f413034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51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6.4</w:t>
            </w:r>
          </w:p>
        </w:tc>
        <w:tc>
          <w:tcPr>
            <w:tcW w:w="25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Сложное предложение</w:t>
            </w:r>
          </w:p>
        </w:tc>
        <w:tc>
          <w:tcPr>
            <w:tcW w:w="7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7 </w:t>
            </w:r>
          </w:p>
        </w:tc>
        <w:tc>
          <w:tcPr>
            <w:tcW w:w="149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 </w:t>
            </w:r>
          </w:p>
        </w:tc>
        <w:tc>
          <w:tcPr>
            <w:tcW w:w="1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2 </w:t>
            </w:r>
          </w:p>
        </w:tc>
        <w:tc>
          <w:tcPr>
            <w:tcW w:w="25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https://m.edsoo.ru/7f413034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51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6.5</w:t>
            </w:r>
          </w:p>
        </w:tc>
        <w:tc>
          <w:tcPr>
            <w:tcW w:w="25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Прямая речь</w:t>
            </w:r>
          </w:p>
        </w:tc>
        <w:tc>
          <w:tcPr>
            <w:tcW w:w="7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2 </w:t>
            </w:r>
          </w:p>
        </w:tc>
        <w:tc>
          <w:tcPr>
            <w:tcW w:w="149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 </w:t>
            </w:r>
          </w:p>
        </w:tc>
        <w:tc>
          <w:tcPr>
            <w:tcW w:w="1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 </w:t>
            </w:r>
          </w:p>
        </w:tc>
        <w:tc>
          <w:tcPr>
            <w:tcW w:w="25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https://m.edsoo.ru/7f413034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51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6.6</w:t>
            </w:r>
          </w:p>
        </w:tc>
        <w:tc>
          <w:tcPr>
            <w:tcW w:w="25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Диалог</w:t>
            </w:r>
          </w:p>
        </w:tc>
        <w:tc>
          <w:tcPr>
            <w:tcW w:w="7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2 </w:t>
            </w:r>
          </w:p>
        </w:tc>
        <w:tc>
          <w:tcPr>
            <w:tcW w:w="149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 </w:t>
            </w:r>
          </w:p>
        </w:tc>
        <w:tc>
          <w:tcPr>
            <w:tcW w:w="1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25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https://m.edsoo.ru/7f413034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3092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Итого по разделу</w:t>
            </w:r>
          </w:p>
        </w:tc>
        <w:tc>
          <w:tcPr>
            <w:tcW w:w="7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28 </w:t>
            </w:r>
          </w:p>
        </w:tc>
        <w:tc>
          <w:tcPr>
            <w:tcW w:w="5592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9415" w:type="dxa"/>
            <w:gridSpan w:val="6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Раздел 7.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Морфология. Культура речи. Орфография</w:t>
            </w:r>
          </w:p>
        </w:tc>
      </w:tr>
      <w:tr>
        <w:trPr>
          <w:trHeight w:val="144" w:hRule="auto"/>
          <w:jc w:val="left"/>
        </w:trPr>
        <w:tc>
          <w:tcPr>
            <w:tcW w:w="51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7.1</w:t>
            </w:r>
          </w:p>
        </w:tc>
        <w:tc>
          <w:tcPr>
            <w:tcW w:w="25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Система частей речи в русском языке</w:t>
            </w:r>
          </w:p>
        </w:tc>
        <w:tc>
          <w:tcPr>
            <w:tcW w:w="7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2 </w:t>
            </w:r>
          </w:p>
        </w:tc>
        <w:tc>
          <w:tcPr>
            <w:tcW w:w="149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 </w:t>
            </w:r>
          </w:p>
        </w:tc>
        <w:tc>
          <w:tcPr>
            <w:tcW w:w="1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 </w:t>
            </w:r>
          </w:p>
        </w:tc>
        <w:tc>
          <w:tcPr>
            <w:tcW w:w="25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https://m.edsoo.ru/7f413034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51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7.2</w:t>
            </w:r>
          </w:p>
        </w:tc>
        <w:tc>
          <w:tcPr>
            <w:tcW w:w="25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Имя существительное</w:t>
            </w:r>
          </w:p>
        </w:tc>
        <w:tc>
          <w:tcPr>
            <w:tcW w:w="7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22 </w:t>
            </w:r>
          </w:p>
        </w:tc>
        <w:tc>
          <w:tcPr>
            <w:tcW w:w="149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 </w:t>
            </w:r>
          </w:p>
        </w:tc>
        <w:tc>
          <w:tcPr>
            <w:tcW w:w="1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3 </w:t>
            </w:r>
          </w:p>
        </w:tc>
        <w:tc>
          <w:tcPr>
            <w:tcW w:w="25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https://m.edsoo.ru/7f413034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51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7.3</w:t>
            </w:r>
          </w:p>
        </w:tc>
        <w:tc>
          <w:tcPr>
            <w:tcW w:w="25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Имя прилагательное</w:t>
            </w:r>
          </w:p>
        </w:tc>
        <w:tc>
          <w:tcPr>
            <w:tcW w:w="7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12 </w:t>
            </w:r>
          </w:p>
        </w:tc>
        <w:tc>
          <w:tcPr>
            <w:tcW w:w="149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 </w:t>
            </w:r>
          </w:p>
        </w:tc>
        <w:tc>
          <w:tcPr>
            <w:tcW w:w="1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 </w:t>
            </w:r>
          </w:p>
        </w:tc>
        <w:tc>
          <w:tcPr>
            <w:tcW w:w="25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https://m.edsoo.ru/7f413034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51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7.4</w:t>
            </w:r>
          </w:p>
        </w:tc>
        <w:tc>
          <w:tcPr>
            <w:tcW w:w="25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Глагол</w:t>
            </w:r>
          </w:p>
        </w:tc>
        <w:tc>
          <w:tcPr>
            <w:tcW w:w="7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24 </w:t>
            </w:r>
          </w:p>
        </w:tc>
        <w:tc>
          <w:tcPr>
            <w:tcW w:w="149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 </w:t>
            </w:r>
          </w:p>
        </w:tc>
        <w:tc>
          <w:tcPr>
            <w:tcW w:w="1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3 </w:t>
            </w:r>
          </w:p>
        </w:tc>
        <w:tc>
          <w:tcPr>
            <w:tcW w:w="25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https://m.edsoo.ru/7f413034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3092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Итого по разделу</w:t>
            </w:r>
          </w:p>
        </w:tc>
        <w:tc>
          <w:tcPr>
            <w:tcW w:w="7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60 </w:t>
            </w:r>
          </w:p>
        </w:tc>
        <w:tc>
          <w:tcPr>
            <w:tcW w:w="5592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3092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Повторение пройденного материала</w:t>
            </w:r>
          </w:p>
        </w:tc>
        <w:tc>
          <w:tcPr>
            <w:tcW w:w="7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9 </w:t>
            </w:r>
          </w:p>
        </w:tc>
        <w:tc>
          <w:tcPr>
            <w:tcW w:w="149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 </w:t>
            </w:r>
          </w:p>
        </w:tc>
        <w:tc>
          <w:tcPr>
            <w:tcW w:w="1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 </w:t>
            </w:r>
          </w:p>
        </w:tc>
        <w:tc>
          <w:tcPr>
            <w:tcW w:w="25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https://m.edsoo.ru/7f413034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3092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Итоговый контроль (сочинения, изложения, контрольные и проверочные работы, диктанты)</w:t>
            </w:r>
          </w:p>
        </w:tc>
        <w:tc>
          <w:tcPr>
            <w:tcW w:w="7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12 </w:t>
            </w:r>
          </w:p>
        </w:tc>
        <w:tc>
          <w:tcPr>
            <w:tcW w:w="149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12 </w:t>
            </w:r>
          </w:p>
        </w:tc>
        <w:tc>
          <w:tcPr>
            <w:tcW w:w="1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 </w:t>
            </w:r>
          </w:p>
        </w:tc>
        <w:tc>
          <w:tcPr>
            <w:tcW w:w="25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2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https://m.edsoo.ru/7f413034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3092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ОБЩЕЕ КОЛИЧЕСТВО ЧАСОВ ПО ПРОГРАММЕ</w:t>
            </w:r>
          </w:p>
        </w:tc>
        <w:tc>
          <w:tcPr>
            <w:tcW w:w="7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170 </w:t>
            </w:r>
          </w:p>
        </w:tc>
        <w:tc>
          <w:tcPr>
            <w:tcW w:w="149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12 </w:t>
            </w:r>
          </w:p>
        </w:tc>
        <w:tc>
          <w:tcPr>
            <w:tcW w:w="1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16 </w:t>
            </w:r>
          </w:p>
        </w:tc>
        <w:tc>
          <w:tcPr>
            <w:tcW w:w="25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1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                                                           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ПОУРОЧНОЕ ПЛАНИРОВАНИЕ </w:t>
      </w:r>
    </w:p>
    <w:p>
      <w:pPr>
        <w:spacing w:before="0" w:after="0" w:line="276"/>
        <w:ind w:right="0" w:left="1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                                                                            5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КЛАСС </w:t>
      </w:r>
    </w:p>
    <w:tbl>
      <w:tblPr>
        <w:tblInd w:w="40" w:type="dxa"/>
      </w:tblPr>
      <w:tblGrid>
        <w:gridCol w:w="481"/>
        <w:gridCol w:w="2031"/>
        <w:gridCol w:w="687"/>
        <w:gridCol w:w="1398"/>
        <w:gridCol w:w="1453"/>
        <w:gridCol w:w="1006"/>
        <w:gridCol w:w="2359"/>
      </w:tblGrid>
      <w:tr>
        <w:trPr>
          <w:trHeight w:val="144" w:hRule="auto"/>
          <w:jc w:val="left"/>
        </w:trPr>
        <w:tc>
          <w:tcPr>
            <w:tcW w:w="481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№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п/п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2031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Тема урока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3538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Количество часов</w:t>
            </w:r>
          </w:p>
        </w:tc>
        <w:tc>
          <w:tcPr>
            <w:tcW w:w="1006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Дата изучения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2359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Электронные цифровые образовательные ресурсы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31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Всего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Контрольные работы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Практические работы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006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Богатство и выразительность русского языка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Лингвистика как наука о языке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2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https://m.edsoo.ru/fa251ffa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2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https://m.edsoo.ru/fa252126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2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https://m.edsoo.ru/fa252252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Повторение. Состав слова (повторение изученного в начальной школе)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2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https://m.edsoo.ru/fa2523b0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2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https://m.edsoo.ru/fa252522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Повторение. Синтаксис (повторение изученного в начальной школе)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2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https://m.edsoo.ru/fa2526f8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Контрольная работа (повторение изученного в начальной школе)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Речь устная и письменная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2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https://m.edsoo.ru/fa25286a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Монолог, диалог, полилог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Виды речевой деятельности: говорение, слушание, чтение, письмо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Виды чтения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13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Виды аудирования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2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https://m.edsoo.ru/fa252ea0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14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Речевой этикет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2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https://m.edsoo.ru/fa252b4e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15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Сочинение/изложение (обучающее)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16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Понятие о тексте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3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https://m.edsoo.ru/fa253350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17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Текст и его основные признаки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3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https://m.edsoo.ru/fa2534cc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18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Средства связи предложений и частей текста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3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https://m.edsoo.ru/fa25362a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19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Функционально-смысловые типы речи: описание, повествование, рассуждение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20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Функционально-смысловые типы речи. Практикум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21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Повествование как тип речи. Рассказ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3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https://m.edsoo.ru/fa253a30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22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Повествование как тип речи. Рассказ. Практикум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3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https://m.edsoo.ru/fa253bac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23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Информационная переработка текста: простой и сложный план текста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3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https://m.edsoo.ru/fa254002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24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Информационная переработка текста: простой и сложный план текста. Практикум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25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Изложение и его виды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26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Изложение (обучающее). Подробное изложение текста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27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Понятие о функциональных разновидностях языка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28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Сферы речевого общения и их соотнесённость с функциональными разновидностями языка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29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Функциональные разновидности языка. Практикум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30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Повторение и обобщение по темам "Текст", "Функциональные разновидности языка"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31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Буква и звук. Алфавит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32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Согласные звуки и обозначающие их буквы. Глухие и звонкие согласные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3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https://m.edsoo.ru/fa25491c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33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Правописание согласных в корне слова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3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https://m.edsoo.ru/fa256ed8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34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Правописание согласных в корне слова. Типы орфограмм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35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Согласные звуки и обозначающие их буквы. Твёрдые и мягкие согласные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36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Гласные звуки и обозначающие их буквы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37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Слог и ударение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3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https://m.edsoo.ru/fa254ad4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38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Сочинение (обучающее). Описание картины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39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Правописание безударных гласных в корне слова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40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Правописание безударных гласных в корне слова. Типы орфограмм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41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Фонетический анализ слова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3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https://m.edsoo.ru/fa254d36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42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Орфоэпия. Орфоэпические нормы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4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https://m.edsoo.ru/fa254ebc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43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Повторение тем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Фонетика, графика, орфоэпия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Орфография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Проверочная работа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44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Морфемика как раздел лингвистики. Морфема как минимальная значимая единица языка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4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https://m.edsoo.ru/fa25674e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45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Окончание и основа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4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https://m.edsoo.ru/fa256898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46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Приставки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4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https://m.edsoo.ru/fa2569ce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47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Суффиксы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48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Чередование звуков в морфемах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4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https://m.edsoo.ru/fa256afa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49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Морфемный анализ слов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4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https://m.edsoo.ru/fa256c26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50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Правописание ё-о после шипящих в корне слова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4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https://m.edsoo.ru/fa256d5c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51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Правописание неизменяемых на письме приставок 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4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https://m.edsoo.ru/fa257130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52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Правописание приставок на -з (-с)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4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https://m.edsoo.ru/fa257464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53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Правописание ы — и после приставок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4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HYPERLINK "https://m.edsoo.ru/fa2575f4"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575f4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54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Правописание ы — и после ц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5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https://m.edsoo.ru/fa25772a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55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Повторение темы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Морфемика. Орфография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5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https://m.edsoo.ru/fa2578ba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56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Практикум по теме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Морфемика. Орфография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57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Контрольная работа по теме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Морфемика. Орфография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58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Лексикология как раздел лингвистики. Лексическое значение слова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5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https://m.edsoo.ru/fa2553d0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59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Толковые словари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5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https://m.edsoo.ru/fa2554fc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60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Однозначные и многозначные слова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61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Понятие о лексической сочетаемости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5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https://m.edsoo.ru/fa25568c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62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Сочинение. Устный рассказ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63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Тематические группы слов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5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https://m.edsoo.ru/fa2558ee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64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Синонимы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5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https://m.edsoo.ru/fa255b5a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65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Антонимы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5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https://m.edsoo.ru/fa255ce0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66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Омонимы. Паронимы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5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https://m.edsoo.ru/fa255e16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67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Лексический анализ слова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5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https://m.edsoo.ru/fa25632a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68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Повторение темы "Лексикология"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69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Повторение темы "Лексикология". Практикум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70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Контрольная работа по теме "Лексикология"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6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https://m.edsoo.ru/fa2565a0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71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Что изучает синтаксис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6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https://m.edsoo.ru/fa25e5de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72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Словосочетание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6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https://m.edsoo.ru/fa25e778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73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Предложение - основная единица речевого общения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6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https://m.edsoo.ru/fa25ea52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74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Виды предложений по цели высказывания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6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https://m.edsoo.ru/fa25ebce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75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Интонация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76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Грамматическая основа предложения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77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Главные члены предложения (грамматическая основа). Подлежащее и способы его выражения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6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https://m.edsoo.ru/fa25eda4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78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Главные члены предложения (грамматическая основа). Сказуемое и способы его выражения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6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https://m.edsoo.ru/fa25ef0c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79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Второстепенные члены предложения. Определение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6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https://m.edsoo.ru/fa25f402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80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Дополнение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6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https://m.edsoo.ru/fa25f57e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81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Обстоятельство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6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https://m.edsoo.ru/fa25f6e6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82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Однородные члены предложения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7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https://m.edsoo.ru/fa25fb78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83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Предложения с однородными членами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7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https://m.edsoo.ru/fa25fce0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84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Сочинение-описание картины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7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https://m.edsoo.ru/fa25ffb0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85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Знаки препинания в предложениях с однородными членами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7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https://m.edsoo.ru/fa25fe52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86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Знаки препинания в предложениях с однородными членами. Практикум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87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Обращение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7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https://m.edsoo.ru/fa260190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88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Изложение с элементами сочинения (обучающее)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89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Предложения простые и сложные. Сложные предложения с бессоюзной и союзной связью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7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https://m.edsoo.ru/fa2605c8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90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Сложные предложения с бессоюзной и союзной связью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91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7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https://m.edsoo.ru/fa260744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92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7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https://m.edsoo.ru/fa2608a2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93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зато, да. Практикум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7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https://m.edsoo.ru/fa260a8c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94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Предложения с прямой речью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7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https://m.edsoo.ru/fa260c12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95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Пунктуационное оформление предложений с прямой речью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96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Диалог. Пунктуационное оформление диалога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8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https://m.edsoo.ru/fa260d5c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97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Диалог. Пунктуационное оформление диалога. Практикум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98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Повторение темы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Синтаксис и пунктуация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99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Повторение темы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Синтаксис и пунктуация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Практикум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100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Контрольная работа по теме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Синтаксис и пунктуация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8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https://m.edsoo.ru/fa260e88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101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Система частей речи в русском языке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8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https://m.edsoo.ru/fa257a04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102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Самостоятельные и служебные части речи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103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Имя существительное как часть речи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8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https://m.edsoo.ru/fa257b30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104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Род имён существительных. Имена существительные общего рода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8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https://m.edsoo.ru/fa25803a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105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8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https://m.edsoo.ru/fa2583d2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106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Изложение выборочное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8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https://m.edsoo.ru/fa25829c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107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Падеж имён существительных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108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Типы склонения имён существительных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8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https://m.edsoo.ru/fa258580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109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Правописание мягкого знака на конце имён существительных после шипящих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8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https://m.edsoo.ru/fa2586b6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110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Буквы Е и И в падежных окончаниях имён существительных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8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https://m.edsoo.ru/fa2587e2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111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Буквы Е и И в падежных окончаниях имён существительных. Практикум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112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Разносклоняемые и несклоняемые имена существительные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9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https://m.edsoo.ru/fa258918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113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Род несклоняемых имён существительных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9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https://m.edsoo.ru/fa258bde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114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Морфологический анализ имени существительного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9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HYPERLINK "https://m.edsoo.ru/fa258d28"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58d28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115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Буквы О и Е после шипящих и Ц в окончаниях имён существительных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9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https://m.edsoo.ru/fa258fe4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116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Правописание суффиксов -ек-/-ик- имен существительных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9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https://m.edsoo.ru/fa25939a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117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Правописание суффиксов -чик-/-щик- имен существительных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9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https://m.edsoo.ru/fa259246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118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Правописание О и Е (Ё) после шипящих и Ц в суффиксах имен существительных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9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https://m.edsoo.ru/fa259110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119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Слитное и раздельное написание НЕ с именами существительными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9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https://m.edsoo.ru/fa2595ca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120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Правописание корней с чередованием а//о: -гар- — -гор-, -зар- — -зор-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9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https://m.edsoo.ru/fa2598a4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121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Правописание корней с чередованием а//о: -гар- — -гор-, -зар- — -зор-. Практикум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122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Правописание корней с чередованием а // о: -лаг- — -лож--раст- — -ращ- — -рос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9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https://m.edsoo.ru/fa25976e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123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Правописание корней с чередованием а // о: -лаг- — -лож--раст- — -ращ- — -рос. Практикум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124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Правописание корней с чередованием -клан- — -клон-, -скак- — -скоч-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0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https://m.edsoo.ru/fa2599d0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125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Повторение и обобщение по теме "Имя существительное"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126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Контрольная работа по теме "Имя существительное"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0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https://m.edsoo.ru/fa259afc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127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Имя прилагательное как часть речи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0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https://m.edsoo.ru/fa259c1e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128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129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Правописание безударных окончаний имен прилагательных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0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https://m.edsoo.ru/fa25a114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130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Буквы О и Е после шипящих и Ц в окончаниях имен прилагательных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0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https://m.edsoo.ru/fa25abe6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131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Имена прилагательные полные и краткие, их синтаксические функции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0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https://m.edsoo.ru/fa25a27c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132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Краткие прилагательные. Их синтаксические функции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133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Морфологический анализ имен прилагательных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0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https://m.edsoo.ru/fa25a5ce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134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Сочинение-описание картины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0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https://m.edsoo.ru/fa25b1b8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135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Буквы О и Е после шипящих и Ц в суффиксах имен прилагательных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0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https://m.edsoo.ru/fa25ad6c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136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Буквы О и Е после шипящих и Ц в суффиксах имен прилагательных. Практикум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0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https://m.edsoo.ru/fa25aede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137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Слитное и раздельное написание НЕ с именами прилагательными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1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https://m.edsoo.ru/fa25b046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138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Повторение по теме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Имя прилагательное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139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Повторение по теме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Имя прилагательное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Практикум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140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Контрольная работа по теме "Имя прилагательное"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1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https://m.edsoo.ru/fa25b398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141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Глагол как часть речи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1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https://m.edsoo.ru/fa25b514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142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Глагол как часть речи. Роль глагола в словосочетании и предложении, в речи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143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Инфинитив и его грамматические свойства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1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https://m.edsoo.ru/fa25b686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144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Основа инфинитива, основа настоящего (будущего простого) времени глагола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145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Глаголы совершенного и несовершенного вида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1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https://m.edsoo.ru/fa25b7ee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146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Глаголы совершенного и несовершенного вида (практикум)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1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https://m.edsoo.ru/fa25b960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147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Глаголы возвратные и невозвратные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1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https://m.edsoo.ru/fa25bb9a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148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Сочинение на тему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149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Изменение глаголов по временам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1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https://m.edsoo.ru/fa25c1ee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150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Настоящее время: значение, образование, употребление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151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Изменение глаголов по лицам и числам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1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https://m.edsoo.ru/fa25c98c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152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Изменение глаголов по лицам и числам. Спряжение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1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https://m.edsoo.ru/fa25cb58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153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Изменение глаголов по лицам и числам. Типы спряжения глагола (обобщение)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154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Правописание безударных личных окончаний глаголов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2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https://m.edsoo.ru/fa25ccd4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155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Правописание безударных личных окончаний глаголов. Практикум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2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https://m.edsoo.ru/fa25ce32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156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2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https://m.edsoo.ru/fa25d44a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157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Морфологический анализ глагола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2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https://m.edsoo.ru/fa25d116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158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Правописание корней с чередованием е//и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2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https://m.edsoo.ru/fa25e0ca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159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Правописание корней с чередованием е//и. Практикум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2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https://m.edsoo.ru/fa25e228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160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Обобщение по теме: "Правописание корней с чередованием е // и"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161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Правописание гласной перед суффиксом -л- в формах прошедшего времени глагола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2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https://m.edsoo.ru/fa25d90e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162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Правописание гласной перед суффиксом -л- в формах прошедшего времени глагола. Практикум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2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https://m.edsoo.ru/fa25db02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163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Слитное и раздельное написание не с глаголами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2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https://m.edsoo.ru/fa25dc74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164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Повторение по теме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Глагол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Проверочная работа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2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https://m.edsoo.ru/fa25e430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165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Работа над ошибками, анализ работы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166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Итоговая контрольная работа за курс 5 класса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3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https://m.edsoo.ru/fa261608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167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Повторение. Фонетика. Графика. Орфография. Орфоэпия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3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https://m.edsoo.ru/fa2610f4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168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Повторение. Лексикология. Культура речи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3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https://m.edsoo.ru/fa261284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169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Повторение. Морфология. Культура речи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Библиотека ЦОК </w:t>
            </w:r>
            <w:hyperlink xmlns:r="http://schemas.openxmlformats.org/officeDocument/2006/relationships" r:id="docRId13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https://m.edsoo.ru/fa2614e6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48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170</w:t>
            </w:r>
          </w:p>
        </w:tc>
        <w:tc>
          <w:tcPr>
            <w:tcW w:w="20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Повторение. Синтаксис. Культура речи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2512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ОБЩЕЕ КОЛИЧЕСТВО ЧАСОВ ПО ПРОГРАММЕ</w:t>
            </w:r>
          </w:p>
        </w:tc>
        <w:tc>
          <w:tcPr>
            <w:tcW w:w="68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170 </w:t>
            </w:r>
          </w:p>
        </w:tc>
        <w:tc>
          <w:tcPr>
            <w:tcW w:w="13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12 </w:t>
            </w:r>
          </w:p>
        </w:tc>
        <w:tc>
          <w:tcPr>
            <w:tcW w:w="145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16 </w:t>
            </w:r>
          </w:p>
        </w:tc>
        <w:tc>
          <w:tcPr>
            <w:tcW w:w="3365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1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УЧЕБНО-МЕТОДИЧЕСКОЕ ОБЕСПЕЧЕНИЕ ОБРАЗОВАТЕЛЬНОГО ПРОЦЕССА</w:t>
      </w:r>
    </w:p>
    <w:p>
      <w:pPr>
        <w:spacing w:before="0" w:after="0" w:line="480"/>
        <w:ind w:right="0" w:left="1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ОБЯЗАТЕЛЬНЫЕ УЧЕБНЫЕ МАТЕРИАЛЫ ДЛЯ УЧЕНИКА</w:t>
      </w:r>
    </w:p>
    <w:p>
      <w:pPr>
        <w:spacing w:before="0" w:after="0" w:line="480"/>
        <w:ind w:right="0" w:left="1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​‌•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Русский язык (в 2 частях), 5 класс/ Ладыженская Т.А., Баранов М.Т., Тростенцова Л.А. и другие, Акционерное общество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Издательство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Просвещение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»‌​</w:t>
      </w:r>
    </w:p>
    <w:p>
      <w:pPr>
        <w:spacing w:before="0" w:after="0" w:line="480"/>
        <w:ind w:right="0" w:left="1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​‌‌</w:t>
      </w:r>
    </w:p>
    <w:p>
      <w:pPr>
        <w:spacing w:before="0" w:after="0" w:line="276"/>
        <w:ind w:right="0" w:left="1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​</w:t>
      </w:r>
    </w:p>
    <w:p>
      <w:pPr>
        <w:spacing w:before="0" w:after="0" w:line="480"/>
        <w:ind w:right="0" w:left="1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МЕТОДИЧЕСКИЕ МАТЕРИАЛЫ ДЛЯ УЧИТЕЛЯ</w:t>
      </w:r>
    </w:p>
    <w:p>
      <w:pPr>
        <w:spacing w:before="0" w:after="0" w:line="480"/>
        <w:ind w:right="0" w:left="1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​‌‌​</w:t>
      </w:r>
    </w:p>
    <w:p>
      <w:pPr>
        <w:spacing w:before="0" w:after="0" w:line="276"/>
        <w:ind w:right="0" w:left="1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80"/>
        <w:ind w:right="0" w:left="1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ЦИФРОВЫЕ ОБРАЗОВАТЕЛЬНЫЕ РЕСУРСЫ И РЕСУРСЫ СЕТИ ИНТЕРНЕТ</w:t>
      </w:r>
    </w:p>
    <w:p>
      <w:pPr>
        <w:spacing w:before="0" w:after="0" w:line="480"/>
        <w:ind w:right="0" w:left="1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​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auto" w:val="clear"/>
        </w:rPr>
        <w:t xml:space="preserve">​‌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Российская электронная школа resh. edu.ru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Дистанционное образование для школьников Учи.pyuchi.ru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auto" w:val="clear"/>
        </w:rPr>
        <w:t xml:space="preserve">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​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Mode="External" Target="https://m.edsoo.ru/fa25a114" Id="docRId103" Type="http://schemas.openxmlformats.org/officeDocument/2006/relationships/hyperlink"/><Relationship TargetMode="External" Target="https://m.edsoo.ru/fa2586b6" Id="docRId88" Type="http://schemas.openxmlformats.org/officeDocument/2006/relationships/hyperlink"/><Relationship TargetMode="External" Target="https://m.edsoo.ru/fa258918" Id="docRId90" Type="http://schemas.openxmlformats.org/officeDocument/2006/relationships/hyperlink"/><Relationship TargetMode="External" Target="https://m.edsoo.ru/7f413034" Id="docRId14" Type="http://schemas.openxmlformats.org/officeDocument/2006/relationships/hyperlink"/><Relationship TargetMode="External" Target="https://m.edsoo.ru/fa2605c8" Id="docRId75" Type="http://schemas.openxmlformats.org/officeDocument/2006/relationships/hyperlink"/><Relationship TargetMode="External" Target="https://m.edsoo.ru/fa25b686" Id="docRId113" Type="http://schemas.openxmlformats.org/officeDocument/2006/relationships/hyperlink"/><Relationship TargetMode="External" Target="https://m.edsoo.ru/fa25f6e6" Id="docRId69" Type="http://schemas.openxmlformats.org/officeDocument/2006/relationships/hyperlink"/><Relationship TargetMode="External" Target="https://m.edsoo.ru/fa25e228" Id="docRId125" Type="http://schemas.openxmlformats.org/officeDocument/2006/relationships/hyperlink"/><Relationship TargetMode="External" Target="https://m.edsoo.ru/fa25491c" Id="docRId36" Type="http://schemas.openxmlformats.org/officeDocument/2006/relationships/hyperlink"/><Relationship TargetMode="External" Target="https://m.edsoo.ru/fa2554fc" Id="docRId53" Type="http://schemas.openxmlformats.org/officeDocument/2006/relationships/hyperlink"/><Relationship TargetMode="External" Target="https://m.edsoo.ru/fa2565a0" Id="docRId60" Type="http://schemas.openxmlformats.org/officeDocument/2006/relationships/hyperlink"/><Relationship TargetMode="External" Target="https://m.edsoo.ru/fa25b1b8" Id="docRId107" Type="http://schemas.openxmlformats.org/officeDocument/2006/relationships/hyperlink"/><Relationship TargetMode="External" Target="https://m.edsoo.ru/7f413034" Id="docRId13" Type="http://schemas.openxmlformats.org/officeDocument/2006/relationships/hyperlink"/><Relationship TargetMode="External" Target="https://m.edsoo.ru/fa2610f4" Id="docRId131" Type="http://schemas.openxmlformats.org/officeDocument/2006/relationships/hyperlink"/><Relationship TargetMode="External" Target="https://m.edsoo.ru/7f413034" Id="docRId20" Type="http://schemas.openxmlformats.org/officeDocument/2006/relationships/hyperlink"/><Relationship TargetMode="External" Target="https://m.edsoo.ru/fa255e16" Id="docRId58" Type="http://schemas.openxmlformats.org/officeDocument/2006/relationships/hyperlink"/><Relationship TargetMode="External" Target="https://m.edsoo.ru/fa260a8c" Id="docRId78" Type="http://schemas.openxmlformats.org/officeDocument/2006/relationships/hyperlink"/><Relationship TargetMode="External" Target="https://m.edsoo.ru/fa25939a" Id="docRId94" Type="http://schemas.openxmlformats.org/officeDocument/2006/relationships/hyperlink"/><Relationship TargetMode="External" Target="https://m.edsoo.ru/7f413034" Id="docRId2" Type="http://schemas.openxmlformats.org/officeDocument/2006/relationships/hyperlink"/><Relationship TargetMode="External" Target="https://m.edsoo.ru/fa25fce0" Id="docRId71" Type="http://schemas.openxmlformats.org/officeDocument/2006/relationships/hyperlink"/><Relationship TargetMode="External" Target="https://m.edsoo.ru/fa25c1ee" Id="docRId117" Type="http://schemas.openxmlformats.org/officeDocument/2006/relationships/hyperlink"/><Relationship TargetMode="External" Target="https://m.edsoo.ru/fa25ccd4" Id="docRId120" Type="http://schemas.openxmlformats.org/officeDocument/2006/relationships/hyperlink"/><Relationship TargetMode="External" Target="https://m.edsoo.ru/fa2534cc" Id="docRId31" Type="http://schemas.openxmlformats.org/officeDocument/2006/relationships/hyperlink"/><Relationship TargetMode="External" Target="https://m.edsoo.ru/fa256898" Id="docRId42" Type="http://schemas.openxmlformats.org/officeDocument/2006/relationships/hyperlink"/><Relationship TargetMode="External" Target="https://m.edsoo.ru/fa255b5a" Id="docRId56" Type="http://schemas.openxmlformats.org/officeDocument/2006/relationships/hyperlink"/><Relationship TargetMode="External" Target="https://m.edsoo.ru/fa25eda4" Id="docRId65" Type="http://schemas.openxmlformats.org/officeDocument/2006/relationships/hyperlink"/><Relationship TargetMode="External" Target="https://m.edsoo.ru/fa25829c" Id="docRId86" Type="http://schemas.openxmlformats.org/officeDocument/2006/relationships/hyperlink"/><Relationship TargetMode="External" Target="https://m.edsoo.ru/fa259c1e" Id="docRId102" Type="http://schemas.openxmlformats.org/officeDocument/2006/relationships/hyperlink"/><Relationship TargetMode="External" Target="https://m.edsoo.ru/fa2587e2" Id="docRId89" Type="http://schemas.openxmlformats.org/officeDocument/2006/relationships/hyperlink"/><Relationship TargetMode="External" Target="https://m.edsoo.ru/fa258fe4" Id="docRId93" Type="http://schemas.openxmlformats.org/officeDocument/2006/relationships/hyperlink"/><Relationship TargetMode="External" Target="https://m.edsoo.ru/7f413034" Id="docRId17" Type="http://schemas.openxmlformats.org/officeDocument/2006/relationships/hyperlink"/><Relationship TargetMode="External" Target="https://m.edsoo.ru/fa2523b0" Id="docRId24" Type="http://schemas.openxmlformats.org/officeDocument/2006/relationships/hyperlink"/><Relationship TargetMode="External" Target="https://m.edsoo.ru/fa260190" Id="docRId74" Type="http://schemas.openxmlformats.org/officeDocument/2006/relationships/hyperlink"/><Relationship TargetMode="External" Target="https://m.edsoo.ru/fa2598a4" Id="docRId98" Type="http://schemas.openxmlformats.org/officeDocument/2006/relationships/hyperlink"/><Relationship TargetMode="External" Target="https://m.edsoo.ru/7f413034" Id="docRId6" Type="http://schemas.openxmlformats.org/officeDocument/2006/relationships/hyperlink"/><Relationship TargetMode="External" Target="https://m.edsoo.ru/fa25e0ca" Id="docRId124" Type="http://schemas.openxmlformats.org/officeDocument/2006/relationships/hyperlink"/><Relationship TargetMode="External" Target="https://m.edsoo.ru/fa254002" Id="docRId35" Type="http://schemas.openxmlformats.org/officeDocument/2006/relationships/hyperlink"/><Relationship TargetMode="External" Target="https://m.edsoo.ru/fa256d5c" Id="docRId46" Type="http://schemas.openxmlformats.org/officeDocument/2006/relationships/hyperlink"/><Relationship TargetMode="External" Target="https://m.edsoo.ru/fa2553d0" Id="docRId52" Type="http://schemas.openxmlformats.org/officeDocument/2006/relationships/hyperlink"/><Relationship TargetMode="External" Target="https://m.edsoo.ru/fa25e5de" Id="docRId61" Type="http://schemas.openxmlformats.org/officeDocument/2006/relationships/hyperlink"/><Relationship TargetMode="External" Target="https://m.edsoo.ru/fa257a04" Id="docRId82" Type="http://schemas.openxmlformats.org/officeDocument/2006/relationships/hyperlink"/><Relationship TargetMode="External" Target="https://m.edsoo.ru/fa25a5ce" Id="docRId106" Type="http://schemas.openxmlformats.org/officeDocument/2006/relationships/hyperlink"/><Relationship TargetMode="External" Target="https://m.edsoo.ru/7f413034" Id="docRId12" Type="http://schemas.openxmlformats.org/officeDocument/2006/relationships/hyperlink"/><Relationship TargetMode="External" Target="https://m.edsoo.ru/fa251ffa" Id="docRId21" Type="http://schemas.openxmlformats.org/officeDocument/2006/relationships/hyperlink"/><Relationship TargetMode="External" Target="https://m.edsoo.ru/7f413034" Id="docRId8" Type="http://schemas.openxmlformats.org/officeDocument/2006/relationships/hyperlink"/><Relationship TargetMode="External" Target="https://m.edsoo.ru/fa2595ca" Id="docRId97" Type="http://schemas.openxmlformats.org/officeDocument/2006/relationships/hyperlink"/><Relationship TargetMode="External" Target="https://m.edsoo.ru/fa252ea0" Id="docRId28" Type="http://schemas.openxmlformats.org/officeDocument/2006/relationships/hyperlink"/><Relationship TargetMode="External" Target="https://m.edsoo.ru/7f413034" Id="docRId3" Type="http://schemas.openxmlformats.org/officeDocument/2006/relationships/hyperlink"/><Relationship TargetMode="External" Target="https://m.edsoo.ru/fa257464" Id="docRId48" Type="http://schemas.openxmlformats.org/officeDocument/2006/relationships/hyperlink"/><Relationship TargetMode="External" Target="https://m.edsoo.ru/fa25fb78" Id="docRId70" Type="http://schemas.openxmlformats.org/officeDocument/2006/relationships/hyperlink"/><Relationship TargetMode="External" Target="https://m.edsoo.ru/fa25b046" Id="docRId110" Type="http://schemas.openxmlformats.org/officeDocument/2006/relationships/hyperlink"/><Relationship TargetMode="External" Target="https://m.edsoo.ru/fa25d116" Id="docRId123" Type="http://schemas.openxmlformats.org/officeDocument/2006/relationships/hyperlink"/><Relationship TargetMode="External" Target="https://m.edsoo.ru/fa253350" Id="docRId30" Type="http://schemas.openxmlformats.org/officeDocument/2006/relationships/hyperlink"/><Relationship TargetMode="External" Target="https://m.edsoo.ru/fa2569ce" Id="docRId43" Type="http://schemas.openxmlformats.org/officeDocument/2006/relationships/hyperlink"/><Relationship TargetMode="External" Target="https://m.edsoo.ru/fa25ef0c" Id="docRId66" Type="http://schemas.openxmlformats.org/officeDocument/2006/relationships/hyperlink"/><Relationship TargetMode="External" Target="https://m.edsoo.ru/fa258580" Id="docRId87" Type="http://schemas.openxmlformats.org/officeDocument/2006/relationships/hyperlink"/><Relationship TargetMode="External" Target="https://m.edsoo.ru/fa259afc" Id="docRId101" Type="http://schemas.openxmlformats.org/officeDocument/2006/relationships/hyperlink"/><Relationship TargetMode="External" Target="https://m.edsoo.ru/7f413034" Id="docRId19" Type="http://schemas.openxmlformats.org/officeDocument/2006/relationships/hyperlink"/><Relationship TargetMode="External" Target="https://m.edsoo.ru/fa254d36" Id="docRId39" Type="http://schemas.openxmlformats.org/officeDocument/2006/relationships/hyperlink"/><Relationship TargetMode="External" Target="https://m.edsoo.ru/fa258d28" Id="docRId92" Type="http://schemas.openxmlformats.org/officeDocument/2006/relationships/hyperlink"/><Relationship TargetMode="External" Target="https://m.edsoo.ru/fa261284" Id="docRId132" Type="http://schemas.openxmlformats.org/officeDocument/2006/relationships/hyperlink"/><Relationship TargetMode="External" Target="https://m.edsoo.ru/7f413034" Id="docRId16" Type="http://schemas.openxmlformats.org/officeDocument/2006/relationships/hyperlink"/><Relationship TargetMode="External" Target="https://m.edsoo.ru/fa252522" Id="docRId25" Type="http://schemas.openxmlformats.org/officeDocument/2006/relationships/hyperlink"/><Relationship TargetMode="External" Target="https://m.edsoo.ru/7f413034" Id="docRId7" Type="http://schemas.openxmlformats.org/officeDocument/2006/relationships/hyperlink"/><Relationship TargetMode="External" Target="https://m.edsoo.ru/fa25b7ee" Id="docRId114" Type="http://schemas.openxmlformats.org/officeDocument/2006/relationships/hyperlink"/><Relationship TargetMode="External" Target="https://m.edsoo.ru/fa25db02" Id="docRId127" Type="http://schemas.openxmlformats.org/officeDocument/2006/relationships/hyperlink"/><Relationship TargetMode="External" Target="https://m.edsoo.ru/fa253bac" Id="docRId34" Type="http://schemas.openxmlformats.org/officeDocument/2006/relationships/hyperlink"/><Relationship TargetMode="External" Target="https://m.edsoo.ru/fa257130" Id="docRId47" Type="http://schemas.openxmlformats.org/officeDocument/2006/relationships/hyperlink"/><Relationship TargetMode="External" Target="https://m.edsoo.ru/fa2558ee" Id="docRId55" Type="http://schemas.openxmlformats.org/officeDocument/2006/relationships/hyperlink"/><Relationship TargetMode="External" Target="https://m.edsoo.ru/fa25e778" Id="docRId62" Type="http://schemas.openxmlformats.org/officeDocument/2006/relationships/hyperlink"/><Relationship TargetMode="External" Target="https://m.edsoo.ru/fa257b30" Id="docRId83" Type="http://schemas.openxmlformats.org/officeDocument/2006/relationships/hyperlink"/><Relationship TargetMode="External" Target="https://m.edsoo.ru/fa25a27c" Id="docRId105" Type="http://schemas.openxmlformats.org/officeDocument/2006/relationships/hyperlink"/><Relationship TargetMode="External" Target="https://m.edsoo.ru/fa252126" Id="docRId22" Type="http://schemas.openxmlformats.org/officeDocument/2006/relationships/hyperlink"/><Relationship TargetMode="External" Target="https://m.edsoo.ru/7f413034" Id="docRId9" Type="http://schemas.openxmlformats.org/officeDocument/2006/relationships/hyperlink"/><Relationship TargetMode="External" Target="https://m.edsoo.ru/fa259110" Id="docRId96" Type="http://schemas.openxmlformats.org/officeDocument/2006/relationships/hyperlink"/><Relationship Target="embeddings/oleObject0.bin" Id="docRId0" Type="http://schemas.openxmlformats.org/officeDocument/2006/relationships/oleObject"/><Relationship TargetMode="External" Target="https://m.edsoo.ru/fa252b4e" Id="docRId29" Type="http://schemas.openxmlformats.org/officeDocument/2006/relationships/hyperlink"/><Relationship TargetMode="External" Target="https://m.edsoo.ru/fa2575f4" Id="docRId49" Type="http://schemas.openxmlformats.org/officeDocument/2006/relationships/hyperlink"/><Relationship TargetMode="External" Target="https://m.edsoo.ru/fa2608a2" Id="docRId77" Type="http://schemas.openxmlformats.org/officeDocument/2006/relationships/hyperlink"/><Relationship TargetMode="External" Target="https://m.edsoo.ru/fa25b398" Id="docRId111" Type="http://schemas.openxmlformats.org/officeDocument/2006/relationships/hyperlink"/><Relationship TargetMode="External" Target="https://m.edsoo.ru/fa25d44a" Id="docRId122" Type="http://schemas.openxmlformats.org/officeDocument/2006/relationships/hyperlink"/><Relationship TargetMode="External" Target="https://m.edsoo.ru/fa254ebc" Id="docRId40" Type="http://schemas.openxmlformats.org/officeDocument/2006/relationships/hyperlink"/><Relationship TargetMode="External" Target="https://m.edsoo.ru/fa25f402" Id="docRId67" Type="http://schemas.openxmlformats.org/officeDocument/2006/relationships/hyperlink"/><Relationship TargetMode="External" Target="https://m.edsoo.ru/fa25803a" Id="docRId84" Type="http://schemas.openxmlformats.org/officeDocument/2006/relationships/hyperlink"/><Relationship TargetMode="External" Target="https://m.edsoo.ru/fa2599d0" Id="docRId100" Type="http://schemas.openxmlformats.org/officeDocument/2006/relationships/hyperlink"/><Relationship TargetMode="External" Target="https://m.edsoo.ru/fa25c98c" Id="docRId118" Type="http://schemas.openxmlformats.org/officeDocument/2006/relationships/hyperlink"/><Relationship TargetMode="External" Target="https://m.edsoo.ru/7f413034" Id="docRId18" Type="http://schemas.openxmlformats.org/officeDocument/2006/relationships/hyperlink"/><Relationship TargetMode="External" Target="https://m.edsoo.ru/fa254ad4" Id="docRId38" Type="http://schemas.openxmlformats.org/officeDocument/2006/relationships/hyperlink"/><Relationship TargetMode="External" Target="https://m.edsoo.ru/fa2578ba" Id="docRId51" Type="http://schemas.openxmlformats.org/officeDocument/2006/relationships/hyperlink"/><Relationship TargetMode="External" Target="https://m.edsoo.ru/fa25aede" Id="docRId109" Type="http://schemas.openxmlformats.org/officeDocument/2006/relationships/hyperlink"/><Relationship TargetMode="External" Target="https://m.edsoo.ru/7f413034" Id="docRId11" Type="http://schemas.openxmlformats.org/officeDocument/2006/relationships/hyperlink"/><Relationship TargetMode="External" Target="https://m.edsoo.ru/fa2614e6" Id="docRId133" Type="http://schemas.openxmlformats.org/officeDocument/2006/relationships/hyperlink"/><Relationship TargetMode="External" Target="https://m.edsoo.ru/fa2526f8" Id="docRId26" Type="http://schemas.openxmlformats.org/officeDocument/2006/relationships/hyperlink"/><Relationship TargetMode="External" Target="https://m.edsoo.ru/fa25e430" Id="docRId129" Type="http://schemas.openxmlformats.org/officeDocument/2006/relationships/hyperlink"/><Relationship TargetMode="External" Target="https://m.edsoo.ru/7f413034" Id="docRId4" Type="http://schemas.openxmlformats.org/officeDocument/2006/relationships/hyperlink"/><Relationship TargetMode="External" Target="https://m.edsoo.ru/fa25fe52" Id="docRId73" Type="http://schemas.openxmlformats.org/officeDocument/2006/relationships/hyperlink"/><Relationship TargetMode="External" Target="https://m.edsoo.ru/fa25b960" Id="docRId115" Type="http://schemas.openxmlformats.org/officeDocument/2006/relationships/hyperlink"/><Relationship TargetMode="External" Target="https://m.edsoo.ru/fa25d90e" Id="docRId126" Type="http://schemas.openxmlformats.org/officeDocument/2006/relationships/hyperlink"/><Relationship TargetMode="External" Target="https://m.edsoo.ru/fa253a30" Id="docRId33" Type="http://schemas.openxmlformats.org/officeDocument/2006/relationships/hyperlink"/><Relationship TargetMode="External" Target="https://m.edsoo.ru/fa256afa" Id="docRId44" Type="http://schemas.openxmlformats.org/officeDocument/2006/relationships/hyperlink"/><Relationship TargetMode="External" Target="https://m.edsoo.ru/fa25568c" Id="docRId54" Type="http://schemas.openxmlformats.org/officeDocument/2006/relationships/hyperlink"/><Relationship TargetMode="External" Target="https://m.edsoo.ru/fa25ea52" Id="docRId63" Type="http://schemas.openxmlformats.org/officeDocument/2006/relationships/hyperlink"/><Relationship TargetMode="External" Target="https://m.edsoo.ru/fa260d5c" Id="docRId80" Type="http://schemas.openxmlformats.org/officeDocument/2006/relationships/hyperlink"/><Relationship TargetMode="External" Target="https://m.edsoo.ru/fa25abe6" Id="docRId104" Type="http://schemas.openxmlformats.org/officeDocument/2006/relationships/hyperlink"/><Relationship Target="numbering.xml" Id="docRId134" Type="http://schemas.openxmlformats.org/officeDocument/2006/relationships/numbering"/><Relationship TargetMode="External" Target="https://m.edsoo.ru/fa252252" Id="docRId23" Type="http://schemas.openxmlformats.org/officeDocument/2006/relationships/hyperlink"/><Relationship TargetMode="External" Target="https://m.edsoo.ru/fa258bde" Id="docRId91" Type="http://schemas.openxmlformats.org/officeDocument/2006/relationships/hyperlink"/><Relationship Target="media/image0.wmf" Id="docRId1" Type="http://schemas.openxmlformats.org/officeDocument/2006/relationships/image"/><Relationship TargetMode="External" Target="https://m.edsoo.ru/7f413034" Id="docRId15" Type="http://schemas.openxmlformats.org/officeDocument/2006/relationships/hyperlink"/><Relationship TargetMode="External" Target="https://m.edsoo.ru/fa260744" Id="docRId76" Type="http://schemas.openxmlformats.org/officeDocument/2006/relationships/hyperlink"/><Relationship TargetMode="External" Target="https://m.edsoo.ru/fa25b514" Id="docRId112" Type="http://schemas.openxmlformats.org/officeDocument/2006/relationships/hyperlink"/><Relationship TargetMode="External" Target="https://m.edsoo.ru/fa25674e" Id="docRId41" Type="http://schemas.openxmlformats.org/officeDocument/2006/relationships/hyperlink"/><Relationship TargetMode="External" Target="https://m.edsoo.ru/fa25f57e" Id="docRId68" Type="http://schemas.openxmlformats.org/officeDocument/2006/relationships/hyperlink"/><Relationship TargetMode="External" Target="https://m.edsoo.ru/fa2583d2" Id="docRId85" Type="http://schemas.openxmlformats.org/officeDocument/2006/relationships/hyperlink"/><Relationship TargetMode="External" Target="https://m.edsoo.ru/fa25cb58" Id="docRId119" Type="http://schemas.openxmlformats.org/officeDocument/2006/relationships/hyperlink"/><Relationship TargetMode="External" Target="https://m.edsoo.ru/fa256ed8" Id="docRId37" Type="http://schemas.openxmlformats.org/officeDocument/2006/relationships/hyperlink"/><Relationship TargetMode="External" Target="https://m.edsoo.ru/fa25772a" Id="docRId50" Type="http://schemas.openxmlformats.org/officeDocument/2006/relationships/hyperlink"/><Relationship TargetMode="External" Target="https://m.edsoo.ru/7f413034" Id="docRId10" Type="http://schemas.openxmlformats.org/officeDocument/2006/relationships/hyperlink"/><Relationship TargetMode="External" Target="https://m.edsoo.ru/fa25ad6c" Id="docRId108" Type="http://schemas.openxmlformats.org/officeDocument/2006/relationships/hyperlink"/><Relationship TargetMode="External" Target="https://m.edsoo.ru/fa261608" Id="docRId130" Type="http://schemas.openxmlformats.org/officeDocument/2006/relationships/hyperlink"/><Relationship TargetMode="External" Target="https://m.edsoo.ru/fa25286a" Id="docRId27" Type="http://schemas.openxmlformats.org/officeDocument/2006/relationships/hyperlink"/><Relationship TargetMode="External" Target="https://m.edsoo.ru/fa25632a" Id="docRId59" Type="http://schemas.openxmlformats.org/officeDocument/2006/relationships/hyperlink"/><Relationship TargetMode="External" Target="https://m.edsoo.ru/fa260c12" Id="docRId79" Type="http://schemas.openxmlformats.org/officeDocument/2006/relationships/hyperlink"/><Relationship TargetMode="External" Target="https://m.edsoo.ru/fa259246" Id="docRId95" Type="http://schemas.openxmlformats.org/officeDocument/2006/relationships/hyperlink"/><Relationship TargetMode="External" Target="https://m.edsoo.ru/fa25dc74" Id="docRId128" Type="http://schemas.openxmlformats.org/officeDocument/2006/relationships/hyperlink"/><Relationship TargetMode="External" Target="https://m.edsoo.ru/7f413034" Id="docRId5" Type="http://schemas.openxmlformats.org/officeDocument/2006/relationships/hyperlink"/><Relationship TargetMode="External" Target="https://m.edsoo.ru/fa25ffb0" Id="docRId72" Type="http://schemas.openxmlformats.org/officeDocument/2006/relationships/hyperlink"/><Relationship TargetMode="External" Target="https://m.edsoo.ru/fa25bb9a" Id="docRId116" Type="http://schemas.openxmlformats.org/officeDocument/2006/relationships/hyperlink"/><Relationship TargetMode="External" Target="https://m.edsoo.ru/fa25ce32" Id="docRId121" Type="http://schemas.openxmlformats.org/officeDocument/2006/relationships/hyperlink"/><Relationship TargetMode="External" Target="https://m.edsoo.ru/fa25362a" Id="docRId32" Type="http://schemas.openxmlformats.org/officeDocument/2006/relationships/hyperlink"/><Relationship TargetMode="External" Target="https://m.edsoo.ru/fa256c26" Id="docRId45" Type="http://schemas.openxmlformats.org/officeDocument/2006/relationships/hyperlink"/><Relationship TargetMode="External" Target="https://m.edsoo.ru/fa255ce0" Id="docRId57" Type="http://schemas.openxmlformats.org/officeDocument/2006/relationships/hyperlink"/><Relationship TargetMode="External" Target="https://m.edsoo.ru/fa25ebce" Id="docRId64" Type="http://schemas.openxmlformats.org/officeDocument/2006/relationships/hyperlink"/><Relationship TargetMode="External" Target="https://m.edsoo.ru/fa260e88" Id="docRId81" Type="http://schemas.openxmlformats.org/officeDocument/2006/relationships/hyperlink"/><Relationship Target="styles.xml" Id="docRId135" Type="http://schemas.openxmlformats.org/officeDocument/2006/relationships/styles"/><Relationship TargetMode="External" Target="https://m.edsoo.ru/fa25976e" Id="docRId99" Type="http://schemas.openxmlformats.org/officeDocument/2006/relationships/hyperlink"/></Relationships>
</file>